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AD7BE" w14:textId="4DA6A1D7" w:rsidR="00CC05F6" w:rsidRPr="008774A5" w:rsidRDefault="00CC05F6" w:rsidP="00CC05F6">
      <w:pPr>
        <w:jc w:val="center"/>
        <w:rPr>
          <w:rFonts w:ascii="黑体" w:eastAsia="黑体" w:hAnsi="黑体"/>
          <w:b/>
          <w:sz w:val="32"/>
          <w:szCs w:val="32"/>
        </w:rPr>
      </w:pPr>
      <w:r w:rsidRPr="008774A5">
        <w:rPr>
          <w:rFonts w:ascii="黑体" w:eastAsia="黑体" w:hAnsi="黑体" w:hint="eastAsia"/>
          <w:b/>
          <w:sz w:val="32"/>
          <w:szCs w:val="32"/>
        </w:rPr>
        <w:t>健康与安全</w:t>
      </w:r>
    </w:p>
    <w:p w14:paraId="15C30D9E" w14:textId="77777777" w:rsidR="00CC05F6" w:rsidRPr="008774A5" w:rsidRDefault="00CC05F6" w:rsidP="00B00AE6">
      <w:pPr>
        <w:rPr>
          <w:rFonts w:ascii="黑体" w:eastAsia="黑体" w:hAnsi="黑体"/>
        </w:rPr>
      </w:pPr>
    </w:p>
    <w:p w14:paraId="1BC8FA58" w14:textId="3CD36B2A" w:rsidR="00B00AE6" w:rsidRPr="008774A5" w:rsidRDefault="00B00AE6" w:rsidP="00B00AE6">
      <w:pPr>
        <w:rPr>
          <w:rFonts w:ascii="黑体" w:eastAsia="黑体" w:hAnsi="黑体"/>
        </w:rPr>
      </w:pPr>
      <w:r w:rsidRPr="008774A5">
        <w:rPr>
          <w:rFonts w:ascii="黑体" w:eastAsia="黑体" w:hAnsi="黑体" w:hint="eastAsia"/>
        </w:rPr>
        <w:t>紫金矿业集团股份有限公司（以下简称“紫金矿业”或“公司”）将职业健康与安全作为企业核心价值，全面落实企业安全生产主体责任，牢固树立“生命第一”的安全理念，以“紫金矿业十大安全准则”为指引，把实现“零工亡、零职业病”作为工作目标，以职业健康与安全体系建设为主线，以安全风险管理为工作核心，以全员安全生产责任制落实为关键，持续提升安全能力保障和本质安全水平，构建安全生产长效机制。</w:t>
      </w:r>
    </w:p>
    <w:p w14:paraId="1DC837EE" w14:textId="319162BE" w:rsidR="00C33F64" w:rsidRPr="008774A5" w:rsidRDefault="00B00AE6" w:rsidP="00C33F64">
      <w:pPr>
        <w:rPr>
          <w:rFonts w:ascii="黑体" w:eastAsia="黑体" w:hAnsi="黑体"/>
        </w:rPr>
      </w:pPr>
      <w:r w:rsidRPr="008774A5">
        <w:rPr>
          <w:rFonts w:ascii="黑体" w:eastAsia="黑体" w:hAnsi="黑体" w:hint="eastAsia"/>
        </w:rPr>
        <w:t>紫金矿业</w:t>
      </w:r>
      <w:r w:rsidR="00C33F64" w:rsidRPr="008774A5">
        <w:rPr>
          <w:rFonts w:ascii="黑体" w:eastAsia="黑体" w:hAnsi="黑体" w:hint="eastAsia"/>
        </w:rPr>
        <w:t>制定了《</w:t>
      </w:r>
      <w:r w:rsidR="00674835" w:rsidRPr="008774A5">
        <w:rPr>
          <w:rFonts w:ascii="黑体" w:eastAsia="黑体" w:hAnsi="黑体" w:hint="eastAsia"/>
        </w:rPr>
        <w:t>健康与安全管理</w:t>
      </w:r>
      <w:r w:rsidR="00C33F64" w:rsidRPr="008774A5">
        <w:rPr>
          <w:rFonts w:ascii="黑体" w:eastAsia="黑体" w:hAnsi="黑体" w:hint="eastAsia"/>
        </w:rPr>
        <w:t>政策声明》，以求各利益相关方能够更清晰地了解本</w:t>
      </w:r>
      <w:r w:rsidRPr="008774A5">
        <w:rPr>
          <w:rFonts w:ascii="黑体" w:eastAsia="黑体" w:hAnsi="黑体" w:hint="eastAsia"/>
        </w:rPr>
        <w:t>公司</w:t>
      </w:r>
      <w:r w:rsidR="00C33F64" w:rsidRPr="008774A5">
        <w:rPr>
          <w:rFonts w:ascii="黑体" w:eastAsia="黑体" w:hAnsi="黑体" w:hint="eastAsia"/>
        </w:rPr>
        <w:t>对于</w:t>
      </w:r>
      <w:r w:rsidR="00674835" w:rsidRPr="008774A5">
        <w:rPr>
          <w:rFonts w:ascii="黑体" w:eastAsia="黑体" w:hAnsi="黑体" w:hint="eastAsia"/>
        </w:rPr>
        <w:t>职业健康及生产安全管理</w:t>
      </w:r>
      <w:r w:rsidR="00C33F64" w:rsidRPr="008774A5">
        <w:rPr>
          <w:rFonts w:ascii="黑体" w:eastAsia="黑体" w:hAnsi="黑体" w:hint="eastAsia"/>
        </w:rPr>
        <w:t>的立场、承诺和工作方向。</w:t>
      </w:r>
    </w:p>
    <w:p w14:paraId="6C78799F" w14:textId="5F192A23" w:rsidR="00637DFF" w:rsidRDefault="006E5E67">
      <w:hyperlink r:id="rId8" w:history="1">
        <w:r w:rsidR="00637DFF" w:rsidRPr="00DD4ED6">
          <w:rPr>
            <w:rStyle w:val="Hyperlink"/>
          </w:rPr>
          <w:t>http://www.zjky.cn/upload/file/2020/09/25/52981dcc27424fc78c436e1661296c00.pdf</w:t>
        </w:r>
      </w:hyperlink>
    </w:p>
    <w:p w14:paraId="46CD9F9D" w14:textId="020A9EBD" w:rsidR="00922C42" w:rsidRPr="008774A5" w:rsidRDefault="00674835">
      <w:pPr>
        <w:rPr>
          <w:rFonts w:ascii="黑体" w:eastAsia="黑体" w:hAnsi="黑体"/>
          <w:b/>
          <w:bCs/>
        </w:rPr>
      </w:pPr>
      <w:r w:rsidRPr="008774A5">
        <w:rPr>
          <w:rFonts w:ascii="黑体" w:eastAsia="黑体" w:hAnsi="黑体" w:hint="eastAsia"/>
          <w:b/>
          <w:bCs/>
        </w:rPr>
        <w:t>健康安全</w:t>
      </w:r>
      <w:r w:rsidR="00922C42" w:rsidRPr="008774A5">
        <w:rPr>
          <w:rFonts w:ascii="黑体" w:eastAsia="黑体" w:hAnsi="黑体" w:hint="eastAsia"/>
          <w:b/>
          <w:bCs/>
        </w:rPr>
        <w:t>管理体系</w:t>
      </w:r>
    </w:p>
    <w:p w14:paraId="3C75464F" w14:textId="14CC39F0" w:rsidR="005C76D3" w:rsidRPr="000130BD" w:rsidRDefault="000130BD" w:rsidP="000130BD">
      <w:pPr>
        <w:ind w:firstLineChars="200" w:firstLine="440"/>
        <w:rPr>
          <w:rFonts w:ascii="黑体" w:eastAsia="黑体" w:hAnsi="黑体"/>
          <w:sz w:val="30"/>
          <w:szCs w:val="30"/>
        </w:rPr>
      </w:pPr>
      <w:r>
        <w:rPr>
          <w:rFonts w:ascii="黑体" w:eastAsia="黑体" w:hAnsi="黑体" w:hint="eastAsia"/>
        </w:rPr>
        <w:t>紫金矿业成立了由公司董事会领导的自上而下的ESG架构，在董事会战略委员会增加ESG事宜管理的相应职责，下设ESG委员会，建立了由ESG委员会与安全生产委员会→</w:t>
      </w:r>
      <w:r w:rsidR="00BC3F0D">
        <w:rPr>
          <w:rFonts w:ascii="黑体" w:eastAsia="黑体" w:hAnsi="黑体" w:hint="eastAsia"/>
        </w:rPr>
        <w:t>总部应急与安全生产部</w:t>
      </w:r>
      <w:r>
        <w:rPr>
          <w:rFonts w:ascii="黑体" w:eastAsia="黑体" w:hAnsi="黑体" w:hint="eastAsia"/>
        </w:rPr>
        <w:t>→分（子）公司安全委员会组构成的规范化和专业化的环保管理架构体系。</w:t>
      </w:r>
      <w:r w:rsidR="00674835" w:rsidRPr="008774A5">
        <w:rPr>
          <w:rFonts w:ascii="黑体" w:eastAsia="黑体" w:hAnsi="黑体" w:hint="eastAsia"/>
        </w:rPr>
        <w:t>致力确保安全的工作条件，率先垂范，从自身和细节做起，创建并培育积极健康的安全文化</w:t>
      </w:r>
      <w:r w:rsidR="005C76D3" w:rsidRPr="008774A5">
        <w:rPr>
          <w:rFonts w:ascii="黑体" w:eastAsia="黑体" w:hAnsi="黑体" w:hint="eastAsia"/>
        </w:rPr>
        <w:t>。</w:t>
      </w:r>
    </w:p>
    <w:p w14:paraId="3BFA57A6" w14:textId="0E1FF704" w:rsidR="004F26D6" w:rsidRPr="008774A5" w:rsidRDefault="004F26D6" w:rsidP="00BC3F0D">
      <w:pPr>
        <w:rPr>
          <w:rFonts w:ascii="黑体" w:eastAsia="黑体" w:hAnsi="黑体"/>
        </w:rPr>
      </w:pPr>
    </w:p>
    <w:p w14:paraId="7896AF93" w14:textId="748B0C8F" w:rsidR="00EC161F" w:rsidRPr="008774A5" w:rsidRDefault="00EC161F" w:rsidP="00EC161F">
      <w:pPr>
        <w:rPr>
          <w:rFonts w:ascii="黑体" w:eastAsia="黑体" w:hAnsi="黑体"/>
          <w:b/>
          <w:bCs/>
        </w:rPr>
      </w:pPr>
      <w:r w:rsidRPr="008774A5">
        <w:rPr>
          <w:rFonts w:ascii="黑体" w:eastAsia="黑体" w:hAnsi="黑体" w:hint="eastAsia"/>
          <w:b/>
          <w:bCs/>
        </w:rPr>
        <w:t>健康安全</w:t>
      </w:r>
      <w:r w:rsidR="000F618F" w:rsidRPr="008774A5">
        <w:rPr>
          <w:rFonts w:ascii="黑体" w:eastAsia="黑体" w:hAnsi="黑体" w:hint="eastAsia"/>
          <w:b/>
          <w:bCs/>
        </w:rPr>
        <w:t>绩效</w:t>
      </w:r>
      <w:r w:rsidR="00755102" w:rsidRPr="008774A5">
        <w:rPr>
          <w:rFonts w:ascii="黑体" w:eastAsia="黑体" w:hAnsi="黑体" w:hint="eastAsia"/>
          <w:b/>
          <w:bCs/>
        </w:rPr>
        <w:t>目标</w:t>
      </w:r>
    </w:p>
    <w:p w14:paraId="2E009BE4" w14:textId="77777777" w:rsidR="00483E06" w:rsidRPr="008774A5" w:rsidRDefault="00B00AE6" w:rsidP="00B00AE6">
      <w:pPr>
        <w:rPr>
          <w:rFonts w:ascii="黑体" w:eastAsia="黑体" w:hAnsi="黑体"/>
        </w:rPr>
      </w:pPr>
      <w:r w:rsidRPr="008774A5">
        <w:rPr>
          <w:rFonts w:ascii="黑体" w:eastAsia="黑体" w:hAnsi="黑体" w:hint="eastAsia"/>
        </w:rPr>
        <w:t>紫金矿业</w:t>
      </w:r>
      <w:r w:rsidR="000F618F" w:rsidRPr="008774A5">
        <w:rPr>
          <w:rFonts w:ascii="黑体" w:eastAsia="黑体" w:hAnsi="黑体" w:hint="eastAsia"/>
        </w:rPr>
        <w:t>致力于安全健康与应急管理体系化，设备设施本质安全化，工艺操作标准化，事故预防科学化，员工行为严格受控，并持续改进，营造员工自主安全管理的安全氛围。因此，</w:t>
      </w:r>
      <w:r w:rsidRPr="008774A5">
        <w:rPr>
          <w:rFonts w:ascii="黑体" w:eastAsia="黑体" w:hAnsi="黑体" w:hint="eastAsia"/>
        </w:rPr>
        <w:t>公司</w:t>
      </w:r>
      <w:r w:rsidR="000F618F" w:rsidRPr="008774A5">
        <w:rPr>
          <w:rFonts w:ascii="黑体" w:eastAsia="黑体" w:hAnsi="黑体" w:hint="eastAsia"/>
        </w:rPr>
        <w:t>设置了</w:t>
      </w:r>
      <w:r w:rsidR="004F26D6" w:rsidRPr="008774A5">
        <w:rPr>
          <w:rFonts w:ascii="黑体" w:eastAsia="黑体" w:hAnsi="黑体" w:hint="eastAsia"/>
        </w:rPr>
        <w:t>中长期的</w:t>
      </w:r>
      <w:r w:rsidR="000F618F" w:rsidRPr="008774A5">
        <w:rPr>
          <w:rFonts w:ascii="黑体" w:eastAsia="黑体" w:hAnsi="黑体" w:hint="eastAsia"/>
        </w:rPr>
        <w:t>健康与安全绩效目标，其中包括年度目标与</w:t>
      </w:r>
      <w:r w:rsidR="004F26D6" w:rsidRPr="008774A5">
        <w:rPr>
          <w:rFonts w:ascii="黑体" w:eastAsia="黑体" w:hAnsi="黑体" w:hint="eastAsia"/>
        </w:rPr>
        <w:t>近三年</w:t>
      </w:r>
      <w:r w:rsidR="000F618F" w:rsidRPr="008774A5">
        <w:rPr>
          <w:rFonts w:ascii="黑体" w:eastAsia="黑体" w:hAnsi="黑体" w:hint="eastAsia"/>
        </w:rPr>
        <w:t>目标，</w:t>
      </w:r>
      <w:r w:rsidRPr="008774A5">
        <w:rPr>
          <w:rFonts w:ascii="黑体" w:eastAsia="黑体" w:hAnsi="黑体" w:hint="eastAsia"/>
        </w:rPr>
        <w:t>并将相关绩效纳入薪酬评估因素中。</w:t>
      </w:r>
    </w:p>
    <w:p w14:paraId="7D0D18E3" w14:textId="1CA62C5D" w:rsidR="00EC161F" w:rsidRPr="008774A5" w:rsidRDefault="000F618F" w:rsidP="00B00AE6">
      <w:pPr>
        <w:rPr>
          <w:rFonts w:ascii="黑体" w:eastAsia="黑体" w:hAnsi="黑体"/>
          <w:b/>
          <w:bCs/>
        </w:rPr>
      </w:pPr>
      <w:r w:rsidRPr="008774A5">
        <w:rPr>
          <w:rFonts w:ascii="黑体" w:eastAsia="黑体" w:hAnsi="黑体" w:hint="eastAsia"/>
          <w:b/>
          <w:bCs/>
        </w:rPr>
        <w:t>年度目标：</w:t>
      </w:r>
    </w:p>
    <w:p w14:paraId="185872E8" w14:textId="5B01A614" w:rsidR="000F618F" w:rsidRPr="008774A5" w:rsidRDefault="000F618F" w:rsidP="000F618F">
      <w:pPr>
        <w:pStyle w:val="ListParagraph"/>
        <w:numPr>
          <w:ilvl w:val="0"/>
          <w:numId w:val="5"/>
        </w:numPr>
        <w:ind w:firstLineChars="0"/>
        <w:rPr>
          <w:rFonts w:ascii="黑体" w:eastAsia="黑体" w:hAnsi="黑体"/>
        </w:rPr>
      </w:pPr>
      <w:r w:rsidRPr="008774A5">
        <w:rPr>
          <w:rFonts w:ascii="黑体" w:eastAsia="黑体" w:hAnsi="黑体" w:hint="eastAsia"/>
        </w:rPr>
        <w:t>生产安全事故控制指标：实现“零工亡”目标，杜绝较大以上生产安全事故</w:t>
      </w:r>
    </w:p>
    <w:p w14:paraId="204254BD" w14:textId="1A9419CB" w:rsidR="000F618F" w:rsidRPr="008774A5" w:rsidRDefault="000F618F" w:rsidP="000E2B6A">
      <w:pPr>
        <w:pStyle w:val="ListParagraph"/>
        <w:numPr>
          <w:ilvl w:val="0"/>
          <w:numId w:val="5"/>
        </w:numPr>
        <w:ind w:firstLineChars="0"/>
        <w:rPr>
          <w:rFonts w:ascii="黑体" w:eastAsia="黑体" w:hAnsi="黑体"/>
        </w:rPr>
      </w:pPr>
      <w:r w:rsidRPr="008774A5">
        <w:rPr>
          <w:rFonts w:ascii="黑体" w:eastAsia="黑体" w:hAnsi="黑体" w:hint="eastAsia"/>
        </w:rPr>
        <w:t>职业健康管控指标：实现“零新增职业病例”目标，岗位职业病危害因素控制达标率98%；员工岗前、在岗期间、离岗</w:t>
      </w:r>
      <w:proofErr w:type="gramStart"/>
      <w:r w:rsidRPr="008774A5">
        <w:rPr>
          <w:rFonts w:ascii="黑体" w:eastAsia="黑体" w:hAnsi="黑体" w:hint="eastAsia"/>
        </w:rPr>
        <w:t>时职业</w:t>
      </w:r>
      <w:proofErr w:type="gramEnd"/>
      <w:r w:rsidRPr="008774A5">
        <w:rPr>
          <w:rFonts w:ascii="黑体" w:eastAsia="黑体" w:hAnsi="黑体" w:hint="eastAsia"/>
        </w:rPr>
        <w:t>健康体检率100%</w:t>
      </w:r>
    </w:p>
    <w:p w14:paraId="635BBC35" w14:textId="0A776D0D" w:rsidR="000F618F" w:rsidRPr="008774A5" w:rsidRDefault="000F618F" w:rsidP="000E2B6A">
      <w:pPr>
        <w:pStyle w:val="ListParagraph"/>
        <w:numPr>
          <w:ilvl w:val="0"/>
          <w:numId w:val="5"/>
        </w:numPr>
        <w:ind w:firstLineChars="0"/>
        <w:rPr>
          <w:rFonts w:ascii="黑体" w:eastAsia="黑体" w:hAnsi="黑体"/>
        </w:rPr>
      </w:pPr>
      <w:r w:rsidRPr="008774A5">
        <w:rPr>
          <w:rFonts w:ascii="黑体" w:eastAsia="黑体" w:hAnsi="黑体" w:hint="eastAsia"/>
        </w:rPr>
        <w:t>危险有害因素和事故隐患控制指标：危险有害因素有效控制率100%；隐患整改核销率100%</w:t>
      </w:r>
    </w:p>
    <w:p w14:paraId="0C61398D" w14:textId="42F105C9" w:rsidR="000F618F" w:rsidRPr="008774A5" w:rsidRDefault="000F618F" w:rsidP="000E2B6A">
      <w:pPr>
        <w:pStyle w:val="ListParagraph"/>
        <w:numPr>
          <w:ilvl w:val="0"/>
          <w:numId w:val="5"/>
        </w:numPr>
        <w:ind w:firstLineChars="0"/>
        <w:rPr>
          <w:rFonts w:ascii="黑体" w:eastAsia="黑体" w:hAnsi="黑体"/>
        </w:rPr>
      </w:pPr>
      <w:r w:rsidRPr="008774A5">
        <w:rPr>
          <w:rFonts w:ascii="黑体" w:eastAsia="黑体" w:hAnsi="黑体" w:hint="eastAsia"/>
        </w:rPr>
        <w:lastRenderedPageBreak/>
        <w:t>员工培训指标：安全教育培训计划落实率、全员培训率、三级安全教育率、 “三项岗位”人员持证率，确保100％</w:t>
      </w:r>
    </w:p>
    <w:p w14:paraId="08E99FA8" w14:textId="77777777" w:rsidR="000F618F" w:rsidRPr="008774A5" w:rsidRDefault="000F618F" w:rsidP="000F618F">
      <w:pPr>
        <w:pStyle w:val="ListParagraph"/>
        <w:numPr>
          <w:ilvl w:val="0"/>
          <w:numId w:val="5"/>
        </w:numPr>
        <w:ind w:firstLineChars="0"/>
        <w:rPr>
          <w:rFonts w:ascii="黑体" w:eastAsia="黑体" w:hAnsi="黑体"/>
        </w:rPr>
      </w:pPr>
      <w:r w:rsidRPr="008774A5">
        <w:rPr>
          <w:rFonts w:ascii="黑体" w:eastAsia="黑体" w:hAnsi="黑体" w:hint="eastAsia"/>
        </w:rPr>
        <w:t>确保外协单位全部纳入公司一体化管理范围</w:t>
      </w:r>
    </w:p>
    <w:p w14:paraId="273B8B0B" w14:textId="405C5D41" w:rsidR="000F618F" w:rsidRPr="008774A5" w:rsidRDefault="004F26D6" w:rsidP="000F618F">
      <w:pPr>
        <w:pStyle w:val="ListParagraph"/>
        <w:numPr>
          <w:ilvl w:val="0"/>
          <w:numId w:val="3"/>
        </w:numPr>
        <w:ind w:firstLineChars="0"/>
        <w:rPr>
          <w:rFonts w:ascii="黑体" w:eastAsia="黑体" w:hAnsi="黑体"/>
          <w:b/>
          <w:bCs/>
        </w:rPr>
      </w:pPr>
      <w:r w:rsidRPr="008774A5">
        <w:rPr>
          <w:rFonts w:ascii="黑体" w:eastAsia="黑体" w:hAnsi="黑体" w:hint="eastAsia"/>
          <w:b/>
          <w:bCs/>
          <w:color w:val="000000" w:themeColor="text1"/>
        </w:rPr>
        <w:t>近三年</w:t>
      </w:r>
      <w:r w:rsidR="000F618F" w:rsidRPr="008774A5">
        <w:rPr>
          <w:rFonts w:ascii="黑体" w:eastAsia="黑体" w:hAnsi="黑体" w:hint="eastAsia"/>
          <w:b/>
          <w:bCs/>
          <w:color w:val="000000" w:themeColor="text1"/>
        </w:rPr>
        <w:t>目标（</w:t>
      </w:r>
      <w:r w:rsidR="000F618F" w:rsidRPr="008774A5">
        <w:rPr>
          <w:rFonts w:ascii="黑体" w:eastAsia="黑体" w:hAnsi="黑体" w:hint="eastAsia"/>
          <w:b/>
          <w:bCs/>
        </w:rPr>
        <w:t>2020年</w:t>
      </w:r>
      <w:r w:rsidR="000F618F" w:rsidRPr="008774A5">
        <w:rPr>
          <w:rFonts w:ascii="黑体" w:eastAsia="黑体" w:hAnsi="黑体"/>
          <w:b/>
          <w:bCs/>
        </w:rPr>
        <w:t>—</w:t>
      </w:r>
      <w:r w:rsidR="000F618F" w:rsidRPr="008774A5">
        <w:rPr>
          <w:rFonts w:ascii="黑体" w:eastAsia="黑体" w:hAnsi="黑体" w:hint="eastAsia"/>
          <w:b/>
          <w:bCs/>
        </w:rPr>
        <w:t>2022年）：</w:t>
      </w:r>
    </w:p>
    <w:p w14:paraId="7567D2D0" w14:textId="7E39220E" w:rsidR="000F618F" w:rsidRPr="008774A5" w:rsidRDefault="00B00AE6" w:rsidP="000F618F">
      <w:pPr>
        <w:rPr>
          <w:rFonts w:ascii="黑体" w:eastAsia="黑体" w:hAnsi="黑体"/>
        </w:rPr>
      </w:pPr>
      <w:r w:rsidRPr="008774A5">
        <w:rPr>
          <w:rFonts w:ascii="黑体" w:eastAsia="黑体" w:hAnsi="黑体" w:hint="eastAsia"/>
        </w:rPr>
        <w:t>紫金矿业</w:t>
      </w:r>
      <w:r w:rsidR="000F618F" w:rsidRPr="008774A5">
        <w:rPr>
          <w:rFonts w:ascii="黑体" w:eastAsia="黑体" w:hAnsi="黑体" w:hint="eastAsia"/>
        </w:rPr>
        <w:t>力求设备设施本质安全化，工艺操作标准化，事故预防科学化，高适配度的职业健康安全管理体系有效运行并持续改进，信息化与职业健康安全管理深度融合，员工自我管理和团队互助的安全文化形成，</w:t>
      </w:r>
      <w:r w:rsidRPr="008774A5">
        <w:rPr>
          <w:rFonts w:ascii="黑体" w:eastAsia="黑体" w:hAnsi="黑体" w:hint="eastAsia"/>
        </w:rPr>
        <w:t>公司</w:t>
      </w:r>
      <w:r w:rsidR="000F618F" w:rsidRPr="008774A5">
        <w:rPr>
          <w:rFonts w:ascii="黑体" w:eastAsia="黑体" w:hAnsi="黑体" w:hint="eastAsia"/>
        </w:rPr>
        <w:t>职业健康安全绩效达到国际先进矿业公司水平。</w:t>
      </w:r>
    </w:p>
    <w:p w14:paraId="2B0F64C2" w14:textId="7C861CB4" w:rsidR="000F618F" w:rsidRPr="008774A5" w:rsidRDefault="000F618F" w:rsidP="000F618F">
      <w:pPr>
        <w:pStyle w:val="ListParagraph"/>
        <w:numPr>
          <w:ilvl w:val="0"/>
          <w:numId w:val="4"/>
        </w:numPr>
        <w:ind w:firstLineChars="0"/>
        <w:rPr>
          <w:rFonts w:ascii="黑体" w:eastAsia="黑体" w:hAnsi="黑体"/>
        </w:rPr>
      </w:pPr>
      <w:r w:rsidRPr="008774A5">
        <w:rPr>
          <w:rFonts w:ascii="黑体" w:eastAsia="黑体" w:hAnsi="黑体" w:hint="eastAsia"/>
        </w:rPr>
        <w:t>零工亡、零新增职业病</w:t>
      </w:r>
    </w:p>
    <w:p w14:paraId="08992F3C" w14:textId="0A8187D1" w:rsidR="000F618F" w:rsidRPr="008774A5" w:rsidRDefault="000F618F" w:rsidP="000F618F">
      <w:pPr>
        <w:pStyle w:val="ListParagraph"/>
        <w:numPr>
          <w:ilvl w:val="0"/>
          <w:numId w:val="4"/>
        </w:numPr>
        <w:ind w:firstLineChars="0"/>
        <w:rPr>
          <w:rFonts w:ascii="黑体" w:eastAsia="黑体" w:hAnsi="黑体"/>
        </w:rPr>
      </w:pPr>
      <w:r w:rsidRPr="008774A5">
        <w:rPr>
          <w:rFonts w:ascii="黑体" w:eastAsia="黑体" w:hAnsi="黑体" w:hint="eastAsia"/>
        </w:rPr>
        <w:t>百万</w:t>
      </w:r>
      <w:proofErr w:type="gramStart"/>
      <w:r w:rsidRPr="008774A5">
        <w:rPr>
          <w:rFonts w:ascii="黑体" w:eastAsia="黑体" w:hAnsi="黑体" w:hint="eastAsia"/>
        </w:rPr>
        <w:t>工时损工事故率</w:t>
      </w:r>
      <w:proofErr w:type="gramEnd"/>
      <w:r w:rsidRPr="008774A5">
        <w:rPr>
          <w:rFonts w:ascii="黑体" w:eastAsia="黑体" w:hAnsi="黑体" w:hint="eastAsia"/>
        </w:rPr>
        <w:t>同比下降10%</w:t>
      </w:r>
    </w:p>
    <w:p w14:paraId="77B5D295" w14:textId="26440D2E" w:rsidR="000F618F" w:rsidRPr="008774A5" w:rsidRDefault="000F618F" w:rsidP="000F618F">
      <w:pPr>
        <w:pStyle w:val="ListParagraph"/>
        <w:numPr>
          <w:ilvl w:val="0"/>
          <w:numId w:val="4"/>
        </w:numPr>
        <w:ind w:firstLineChars="0"/>
        <w:rPr>
          <w:rFonts w:ascii="黑体" w:eastAsia="黑体" w:hAnsi="黑体"/>
        </w:rPr>
      </w:pPr>
      <w:r w:rsidRPr="008774A5">
        <w:rPr>
          <w:rFonts w:ascii="黑体" w:eastAsia="黑体" w:hAnsi="黑体" w:hint="eastAsia"/>
        </w:rPr>
        <w:t>百万工时可记录事故率同比</w:t>
      </w:r>
      <w:bookmarkStart w:id="0" w:name="_GoBack"/>
      <w:bookmarkEnd w:id="0"/>
      <w:r w:rsidRPr="008774A5">
        <w:rPr>
          <w:rFonts w:ascii="黑体" w:eastAsia="黑体" w:hAnsi="黑体" w:hint="eastAsia"/>
        </w:rPr>
        <w:t>下降10%</w:t>
      </w:r>
    </w:p>
    <w:tbl>
      <w:tblPr>
        <w:tblStyle w:val="TableGrid"/>
        <w:tblW w:w="5000" w:type="pct"/>
        <w:jc w:val="center"/>
        <w:tblLook w:val="04A0" w:firstRow="1" w:lastRow="0" w:firstColumn="1" w:lastColumn="0" w:noHBand="0" w:noVBand="1"/>
      </w:tblPr>
      <w:tblGrid>
        <w:gridCol w:w="9034"/>
        <w:gridCol w:w="3916"/>
      </w:tblGrid>
      <w:tr w:rsidR="000E2B6A" w:rsidRPr="008774A5" w14:paraId="579A3308" w14:textId="77777777" w:rsidTr="00BD74A1">
        <w:trPr>
          <w:jc w:val="center"/>
        </w:trPr>
        <w:tc>
          <w:tcPr>
            <w:tcW w:w="3488" w:type="pct"/>
          </w:tcPr>
          <w:p w14:paraId="32C6EA32" w14:textId="01A9ED9C" w:rsidR="000E2B6A" w:rsidRPr="001C27A4" w:rsidRDefault="00BD74A1" w:rsidP="0071300A">
            <w:pPr>
              <w:jc w:val="center"/>
              <w:rPr>
                <w:rFonts w:ascii="黑体" w:eastAsia="黑体" w:hAnsi="黑体"/>
                <w:b/>
                <w:bCs/>
              </w:rPr>
            </w:pPr>
            <w:r w:rsidRPr="001C27A4">
              <w:rPr>
                <w:rFonts w:ascii="黑体" w:eastAsia="黑体" w:hAnsi="黑体" w:hint="eastAsia"/>
                <w:b/>
                <w:bCs/>
              </w:rPr>
              <w:t>关键</w:t>
            </w:r>
            <w:r w:rsidR="000E2B6A" w:rsidRPr="001C27A4">
              <w:rPr>
                <w:rFonts w:ascii="黑体" w:eastAsia="黑体" w:hAnsi="黑体" w:hint="eastAsia"/>
                <w:b/>
                <w:bCs/>
              </w:rPr>
              <w:t>指标</w:t>
            </w:r>
          </w:p>
        </w:tc>
        <w:tc>
          <w:tcPr>
            <w:tcW w:w="1512" w:type="pct"/>
          </w:tcPr>
          <w:p w14:paraId="713D4C04" w14:textId="77777777" w:rsidR="000E2B6A" w:rsidRPr="001C27A4" w:rsidRDefault="000E2B6A" w:rsidP="0071300A">
            <w:pPr>
              <w:jc w:val="center"/>
              <w:rPr>
                <w:rFonts w:ascii="黑体" w:eastAsia="黑体" w:hAnsi="黑体"/>
                <w:b/>
                <w:bCs/>
              </w:rPr>
            </w:pPr>
            <w:r w:rsidRPr="001C27A4">
              <w:rPr>
                <w:rFonts w:ascii="黑体" w:eastAsia="黑体" w:hAnsi="黑体" w:hint="eastAsia"/>
                <w:b/>
                <w:bCs/>
              </w:rPr>
              <w:t>2019年</w:t>
            </w:r>
          </w:p>
        </w:tc>
      </w:tr>
      <w:tr w:rsidR="000E2B6A" w:rsidRPr="008774A5" w14:paraId="1900C808" w14:textId="77777777" w:rsidTr="00BD74A1">
        <w:trPr>
          <w:jc w:val="center"/>
        </w:trPr>
        <w:tc>
          <w:tcPr>
            <w:tcW w:w="3488" w:type="pct"/>
          </w:tcPr>
          <w:p w14:paraId="51A4A43B" w14:textId="77777777" w:rsidR="000E2B6A" w:rsidRPr="008774A5" w:rsidRDefault="000E2B6A" w:rsidP="0071300A">
            <w:pPr>
              <w:jc w:val="center"/>
              <w:rPr>
                <w:rFonts w:ascii="黑体" w:eastAsia="黑体" w:hAnsi="黑体"/>
              </w:rPr>
            </w:pPr>
            <w:r w:rsidRPr="008774A5">
              <w:rPr>
                <w:rFonts w:ascii="黑体" w:eastAsia="黑体" w:hAnsi="黑体" w:hint="eastAsia"/>
              </w:rPr>
              <w:t>百万</w:t>
            </w:r>
            <w:proofErr w:type="gramStart"/>
            <w:r w:rsidRPr="008774A5">
              <w:rPr>
                <w:rFonts w:ascii="黑体" w:eastAsia="黑体" w:hAnsi="黑体" w:hint="eastAsia"/>
              </w:rPr>
              <w:t>工时损工事故率</w:t>
            </w:r>
            <w:proofErr w:type="gramEnd"/>
          </w:p>
        </w:tc>
        <w:tc>
          <w:tcPr>
            <w:tcW w:w="1512" w:type="pct"/>
          </w:tcPr>
          <w:p w14:paraId="71EC803E" w14:textId="095D1A4E" w:rsidR="000E2B6A" w:rsidRPr="008774A5" w:rsidRDefault="000E2B6A" w:rsidP="0071300A">
            <w:pPr>
              <w:jc w:val="center"/>
              <w:rPr>
                <w:rFonts w:ascii="黑体" w:eastAsia="黑体" w:hAnsi="黑体"/>
              </w:rPr>
            </w:pPr>
            <w:r w:rsidRPr="008774A5">
              <w:rPr>
                <w:rFonts w:ascii="黑体" w:eastAsia="黑体" w:hAnsi="黑体" w:hint="eastAsia"/>
              </w:rPr>
              <w:t>0.90</w:t>
            </w:r>
          </w:p>
        </w:tc>
      </w:tr>
      <w:tr w:rsidR="000E2B6A" w:rsidRPr="008774A5" w14:paraId="3CBCF3DD" w14:textId="77777777" w:rsidTr="00BD74A1">
        <w:trPr>
          <w:jc w:val="center"/>
        </w:trPr>
        <w:tc>
          <w:tcPr>
            <w:tcW w:w="3488" w:type="pct"/>
          </w:tcPr>
          <w:p w14:paraId="4E0697F9" w14:textId="77777777" w:rsidR="000E2B6A" w:rsidRPr="008774A5" w:rsidRDefault="000E2B6A" w:rsidP="0071300A">
            <w:pPr>
              <w:jc w:val="center"/>
              <w:rPr>
                <w:rFonts w:ascii="黑体" w:eastAsia="黑体" w:hAnsi="黑体"/>
              </w:rPr>
            </w:pPr>
            <w:r w:rsidRPr="008774A5">
              <w:rPr>
                <w:rFonts w:ascii="黑体" w:eastAsia="黑体" w:hAnsi="黑体" w:hint="eastAsia"/>
              </w:rPr>
              <w:t>百万工时可记录事故率</w:t>
            </w:r>
          </w:p>
        </w:tc>
        <w:tc>
          <w:tcPr>
            <w:tcW w:w="1512" w:type="pct"/>
          </w:tcPr>
          <w:p w14:paraId="34019BA6" w14:textId="70DD3B47" w:rsidR="000E2B6A" w:rsidRPr="008774A5" w:rsidRDefault="000E2B6A" w:rsidP="0071300A">
            <w:pPr>
              <w:jc w:val="center"/>
              <w:rPr>
                <w:rFonts w:ascii="黑体" w:eastAsia="黑体" w:hAnsi="黑体"/>
              </w:rPr>
            </w:pPr>
            <w:r w:rsidRPr="008774A5">
              <w:rPr>
                <w:rFonts w:ascii="黑体" w:eastAsia="黑体" w:hAnsi="黑体" w:hint="eastAsia"/>
              </w:rPr>
              <w:t>1.40</w:t>
            </w:r>
          </w:p>
        </w:tc>
      </w:tr>
    </w:tbl>
    <w:p w14:paraId="48DAFA34" w14:textId="26D4DBDF" w:rsidR="000F618F" w:rsidRPr="008774A5" w:rsidRDefault="000F618F">
      <w:pPr>
        <w:rPr>
          <w:rFonts w:ascii="黑体" w:eastAsia="黑体" w:hAnsi="黑体"/>
        </w:rPr>
      </w:pPr>
    </w:p>
    <w:p w14:paraId="4F03CD42" w14:textId="77777777" w:rsidR="00CC05F6" w:rsidRPr="008774A5" w:rsidRDefault="00CC05F6">
      <w:pPr>
        <w:rPr>
          <w:rFonts w:ascii="黑体" w:eastAsia="黑体" w:hAnsi="黑体"/>
        </w:rPr>
      </w:pPr>
    </w:p>
    <w:p w14:paraId="39C127A0" w14:textId="51D957BD" w:rsidR="00EC161F" w:rsidRPr="008774A5" w:rsidRDefault="00EC161F">
      <w:pPr>
        <w:rPr>
          <w:rFonts w:ascii="黑体" w:eastAsia="黑体" w:hAnsi="黑体"/>
        </w:rPr>
      </w:pPr>
    </w:p>
    <w:p w14:paraId="624AC319" w14:textId="5395B64C" w:rsidR="000F618F" w:rsidRPr="008774A5" w:rsidRDefault="000F618F" w:rsidP="000F618F">
      <w:pPr>
        <w:rPr>
          <w:rFonts w:ascii="黑体" w:eastAsia="黑体" w:hAnsi="黑体"/>
          <w:b/>
          <w:bCs/>
        </w:rPr>
      </w:pPr>
      <w:r w:rsidRPr="008774A5">
        <w:rPr>
          <w:rFonts w:ascii="黑体" w:eastAsia="黑体" w:hAnsi="黑体" w:hint="eastAsia"/>
          <w:b/>
          <w:bCs/>
        </w:rPr>
        <w:t>健康安全</w:t>
      </w:r>
      <w:r w:rsidR="00CA630F" w:rsidRPr="008774A5">
        <w:rPr>
          <w:rFonts w:ascii="黑体" w:eastAsia="黑体" w:hAnsi="黑体" w:hint="eastAsia"/>
          <w:b/>
          <w:bCs/>
        </w:rPr>
        <w:t>管理体系认证</w:t>
      </w:r>
    </w:p>
    <w:p w14:paraId="1A07BC1D" w14:textId="54B2AA75" w:rsidR="000F618F" w:rsidRPr="008774A5" w:rsidRDefault="00CA630F">
      <w:pPr>
        <w:rPr>
          <w:rFonts w:ascii="黑体" w:eastAsia="黑体" w:hAnsi="黑体"/>
        </w:rPr>
      </w:pPr>
      <w:r w:rsidRPr="008774A5">
        <w:rPr>
          <w:rFonts w:ascii="黑体" w:eastAsia="黑体" w:hAnsi="黑体" w:hint="eastAsia"/>
        </w:rPr>
        <w:t>紫金矿业将职业健康与安全作为企业核心价值，严格遵守运营所在地适用的职业健康及安全法规要求，包括相关行业管理标准，并致力于使用行业领先的实践和标准建立领先的职业健康及安全管理体系。因此，我们</w:t>
      </w:r>
      <w:r w:rsidR="00B00AE6" w:rsidRPr="008774A5">
        <w:rPr>
          <w:rFonts w:ascii="黑体" w:eastAsia="黑体" w:hAnsi="黑体" w:hint="eastAsia"/>
        </w:rPr>
        <w:t>在</w:t>
      </w:r>
      <w:r w:rsidRPr="008774A5">
        <w:rPr>
          <w:rFonts w:ascii="黑体" w:eastAsia="黑体" w:hAnsi="黑体" w:hint="eastAsia"/>
        </w:rPr>
        <w:t>全</w:t>
      </w:r>
      <w:r w:rsidR="00B00AE6" w:rsidRPr="008774A5">
        <w:rPr>
          <w:rFonts w:ascii="黑体" w:eastAsia="黑体" w:hAnsi="黑体" w:hint="eastAsia"/>
        </w:rPr>
        <w:t>公司</w:t>
      </w:r>
      <w:r w:rsidRPr="008774A5">
        <w:rPr>
          <w:rFonts w:ascii="黑体" w:eastAsia="黑体" w:hAnsi="黑体" w:hint="eastAsia"/>
        </w:rPr>
        <w:t>范围内积极推行I</w:t>
      </w:r>
      <w:r w:rsidRPr="008774A5">
        <w:rPr>
          <w:rFonts w:ascii="黑体" w:eastAsia="黑体" w:hAnsi="黑体"/>
        </w:rPr>
        <w:t xml:space="preserve">SO </w:t>
      </w:r>
      <w:r w:rsidRPr="008774A5">
        <w:rPr>
          <w:rFonts w:ascii="黑体" w:eastAsia="黑体" w:hAnsi="黑体" w:hint="eastAsia"/>
        </w:rPr>
        <w:t>45001、O</w:t>
      </w:r>
      <w:r w:rsidRPr="008774A5">
        <w:rPr>
          <w:rFonts w:ascii="黑体" w:eastAsia="黑体" w:hAnsi="黑体"/>
        </w:rPr>
        <w:t>HSAS 18001</w:t>
      </w:r>
      <w:r w:rsidRPr="008774A5">
        <w:rPr>
          <w:rFonts w:ascii="黑体" w:eastAsia="黑体" w:hAnsi="黑体" w:hint="eastAsia"/>
        </w:rPr>
        <w:t>、安全生产标准化等健康安全管理体系认证，持续提升职业健康、安全生产管理水平，构建安全生产长效机制。</w:t>
      </w:r>
    </w:p>
    <w:tbl>
      <w:tblPr>
        <w:tblStyle w:val="4-310"/>
        <w:tblW w:w="13008" w:type="dxa"/>
        <w:tblBorders>
          <w:top w:val="single" w:sz="4" w:space="0" w:color="A5A5A5" w:themeColor="accent3"/>
          <w:left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077"/>
        <w:gridCol w:w="3969"/>
        <w:gridCol w:w="2155"/>
        <w:gridCol w:w="2807"/>
      </w:tblGrid>
      <w:tr w:rsidR="00CA630F" w:rsidRPr="008774A5" w14:paraId="5E8A77F3" w14:textId="77777777" w:rsidTr="00483E06">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shd w:val="clear" w:color="auto" w:fill="4472C4" w:themeFill="accent1"/>
            <w:hideMark/>
          </w:tcPr>
          <w:p w14:paraId="12311465" w14:textId="77777777" w:rsidR="00CA630F" w:rsidRPr="008774A5" w:rsidRDefault="00CA630F" w:rsidP="0071300A">
            <w:pPr>
              <w:rPr>
                <w:rFonts w:ascii="黑体" w:eastAsia="黑体" w:hAnsi="黑体" w:cs="宋体"/>
              </w:rPr>
            </w:pPr>
            <w:r w:rsidRPr="008774A5">
              <w:rPr>
                <w:rFonts w:ascii="黑体" w:eastAsia="黑体" w:hAnsi="黑体" w:cs="宋体" w:hint="eastAsia"/>
              </w:rPr>
              <w:t>矿山企业及冶炼企业</w:t>
            </w:r>
          </w:p>
        </w:tc>
        <w:tc>
          <w:tcPr>
            <w:tcW w:w="3969" w:type="dxa"/>
            <w:tcBorders>
              <w:top w:val="none" w:sz="0" w:space="0" w:color="auto"/>
              <w:bottom w:val="none" w:sz="0" w:space="0" w:color="auto"/>
            </w:tcBorders>
            <w:shd w:val="clear" w:color="auto" w:fill="4472C4" w:themeFill="accent1"/>
            <w:hideMark/>
          </w:tcPr>
          <w:p w14:paraId="7FE820AF" w14:textId="77777777" w:rsidR="00CA630F" w:rsidRPr="008774A5" w:rsidRDefault="00CA630F" w:rsidP="0071300A">
            <w:pPr>
              <w:cnfStyle w:val="100000000000" w:firstRow="1" w:lastRow="0" w:firstColumn="0" w:lastColumn="0" w:oddVBand="0" w:evenVBand="0" w:oddHBand="0" w:evenHBand="0" w:firstRowFirstColumn="0" w:firstRowLastColumn="0" w:lastRowFirstColumn="0" w:lastRowLastColumn="0"/>
              <w:rPr>
                <w:rFonts w:ascii="黑体" w:eastAsia="黑体" w:hAnsi="黑体" w:cs="宋体"/>
              </w:rPr>
            </w:pPr>
            <w:r w:rsidRPr="008774A5">
              <w:rPr>
                <w:rFonts w:ascii="黑体" w:eastAsia="黑体" w:hAnsi="黑体" w:cs="宋体" w:hint="eastAsia"/>
              </w:rPr>
              <w:t>健康安全管理体系认证类型</w:t>
            </w:r>
          </w:p>
        </w:tc>
        <w:tc>
          <w:tcPr>
            <w:tcW w:w="2155" w:type="dxa"/>
            <w:tcBorders>
              <w:top w:val="none" w:sz="0" w:space="0" w:color="auto"/>
              <w:bottom w:val="none" w:sz="0" w:space="0" w:color="auto"/>
            </w:tcBorders>
            <w:shd w:val="clear" w:color="auto" w:fill="4472C4" w:themeFill="accent1"/>
            <w:hideMark/>
          </w:tcPr>
          <w:p w14:paraId="073ACA0C" w14:textId="77777777" w:rsidR="00CA630F" w:rsidRPr="008774A5" w:rsidRDefault="00CA630F" w:rsidP="0071300A">
            <w:pPr>
              <w:cnfStyle w:val="100000000000" w:firstRow="1" w:lastRow="0" w:firstColumn="0" w:lastColumn="0" w:oddVBand="0" w:evenVBand="0" w:oddHBand="0" w:evenHBand="0" w:firstRowFirstColumn="0" w:firstRowLastColumn="0" w:lastRowFirstColumn="0" w:lastRowLastColumn="0"/>
              <w:rPr>
                <w:rFonts w:ascii="黑体" w:eastAsia="黑体" w:hAnsi="黑体" w:cs="宋体"/>
              </w:rPr>
            </w:pPr>
            <w:r w:rsidRPr="008774A5">
              <w:rPr>
                <w:rFonts w:ascii="黑体" w:eastAsia="黑体" w:hAnsi="黑体" w:cs="宋体" w:hint="eastAsia"/>
              </w:rPr>
              <w:t>获得认证时间</w:t>
            </w:r>
          </w:p>
        </w:tc>
        <w:tc>
          <w:tcPr>
            <w:tcW w:w="2807" w:type="dxa"/>
            <w:tcBorders>
              <w:top w:val="none" w:sz="0" w:space="0" w:color="auto"/>
              <w:bottom w:val="none" w:sz="0" w:space="0" w:color="auto"/>
              <w:right w:val="none" w:sz="0" w:space="0" w:color="auto"/>
            </w:tcBorders>
            <w:shd w:val="clear" w:color="auto" w:fill="4472C4" w:themeFill="accent1"/>
            <w:hideMark/>
          </w:tcPr>
          <w:p w14:paraId="7565D432" w14:textId="77777777" w:rsidR="00CA630F" w:rsidRPr="008774A5" w:rsidRDefault="00CA630F" w:rsidP="0071300A">
            <w:pPr>
              <w:cnfStyle w:val="100000000000" w:firstRow="1" w:lastRow="0" w:firstColumn="0" w:lastColumn="0" w:oddVBand="0" w:evenVBand="0" w:oddHBand="0" w:evenHBand="0" w:firstRowFirstColumn="0" w:firstRowLastColumn="0" w:lastRowFirstColumn="0" w:lastRowLastColumn="0"/>
              <w:rPr>
                <w:rFonts w:ascii="黑体" w:eastAsia="黑体" w:hAnsi="黑体" w:cs="宋体"/>
              </w:rPr>
            </w:pPr>
            <w:r w:rsidRPr="008774A5">
              <w:rPr>
                <w:rFonts w:ascii="黑体" w:eastAsia="黑体" w:hAnsi="黑体" w:cs="宋体" w:hint="eastAsia"/>
              </w:rPr>
              <w:t>未来计划工作计划</w:t>
            </w:r>
          </w:p>
        </w:tc>
      </w:tr>
      <w:tr w:rsidR="00CA630F" w:rsidRPr="008774A5" w14:paraId="0CBACFE1"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008" w:type="dxa"/>
            <w:gridSpan w:val="4"/>
            <w:shd w:val="clear" w:color="auto" w:fill="A6A6A6" w:themeFill="background1" w:themeFillShade="A6"/>
            <w:hideMark/>
          </w:tcPr>
          <w:p w14:paraId="012893CD" w14:textId="77777777" w:rsidR="00CA630F" w:rsidRPr="008774A5" w:rsidRDefault="00CA630F" w:rsidP="0071300A">
            <w:pPr>
              <w:jc w:val="center"/>
              <w:rPr>
                <w:rFonts w:ascii="黑体" w:eastAsia="黑体" w:hAnsi="黑体" w:cs="宋体"/>
                <w:color w:val="000000"/>
              </w:rPr>
            </w:pPr>
            <w:r w:rsidRPr="008774A5">
              <w:rPr>
                <w:rFonts w:ascii="黑体" w:eastAsia="黑体" w:hAnsi="黑体" w:cs="宋体" w:hint="eastAsia"/>
                <w:color w:val="000000"/>
              </w:rPr>
              <w:t>矿山板块</w:t>
            </w:r>
          </w:p>
        </w:tc>
      </w:tr>
      <w:tr w:rsidR="00CA630F" w:rsidRPr="008774A5" w14:paraId="466A48E0"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75C5AB40"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紫金山金铜矿</w:t>
            </w:r>
          </w:p>
        </w:tc>
        <w:tc>
          <w:tcPr>
            <w:tcW w:w="3969" w:type="dxa"/>
            <w:hideMark/>
          </w:tcPr>
          <w:p w14:paraId="3B47AAA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ISO 45001职业健康安全管理体系认证</w:t>
            </w:r>
          </w:p>
        </w:tc>
        <w:tc>
          <w:tcPr>
            <w:tcW w:w="2155" w:type="dxa"/>
            <w:hideMark/>
          </w:tcPr>
          <w:p w14:paraId="476A9638"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2020年5月18日</w:t>
            </w:r>
          </w:p>
        </w:tc>
        <w:tc>
          <w:tcPr>
            <w:tcW w:w="2807" w:type="dxa"/>
            <w:hideMark/>
          </w:tcPr>
          <w:p w14:paraId="5F11BC1B"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9114293"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767A96E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紫金山金铜矿（露天矿山）</w:t>
            </w:r>
          </w:p>
        </w:tc>
        <w:tc>
          <w:tcPr>
            <w:tcW w:w="3969" w:type="dxa"/>
            <w:hideMark/>
          </w:tcPr>
          <w:p w14:paraId="57FB5050"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安全生产标准化一级</w:t>
            </w:r>
          </w:p>
        </w:tc>
        <w:tc>
          <w:tcPr>
            <w:tcW w:w="2155" w:type="dxa"/>
            <w:hideMark/>
          </w:tcPr>
          <w:p w14:paraId="5F4502C6"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2013年5月15日</w:t>
            </w:r>
          </w:p>
        </w:tc>
        <w:tc>
          <w:tcPr>
            <w:tcW w:w="2807" w:type="dxa"/>
            <w:hideMark/>
          </w:tcPr>
          <w:p w14:paraId="75884D7A" w14:textId="24730E19"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79C0861E"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7633C19D"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紫金山金铜矿（大</w:t>
            </w:r>
            <w:proofErr w:type="gramStart"/>
            <w:r w:rsidRPr="008774A5">
              <w:rPr>
                <w:rFonts w:ascii="黑体" w:eastAsia="黑体" w:hAnsi="黑体" w:cs="宋体" w:hint="eastAsia"/>
                <w:color w:val="000000"/>
              </w:rPr>
              <w:t>岽</w:t>
            </w:r>
            <w:proofErr w:type="gramEnd"/>
            <w:r w:rsidRPr="008774A5">
              <w:rPr>
                <w:rFonts w:ascii="黑体" w:eastAsia="黑体" w:hAnsi="黑体" w:cs="宋体" w:hint="eastAsia"/>
                <w:color w:val="000000"/>
              </w:rPr>
              <w:t>背尾矿库）</w:t>
            </w:r>
          </w:p>
        </w:tc>
        <w:tc>
          <w:tcPr>
            <w:tcW w:w="3969" w:type="dxa"/>
            <w:hideMark/>
          </w:tcPr>
          <w:p w14:paraId="3A97976D"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安全生产标准化一级</w:t>
            </w:r>
          </w:p>
        </w:tc>
        <w:tc>
          <w:tcPr>
            <w:tcW w:w="2155" w:type="dxa"/>
            <w:hideMark/>
          </w:tcPr>
          <w:p w14:paraId="6498FFF2"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2013年5月15日</w:t>
            </w:r>
          </w:p>
        </w:tc>
        <w:tc>
          <w:tcPr>
            <w:tcW w:w="2807" w:type="dxa"/>
            <w:hideMark/>
          </w:tcPr>
          <w:p w14:paraId="5C9FCE77" w14:textId="6CF0899B"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7024075B"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69E61366"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紫金山金铜矿（铜矿第二选矿厂）</w:t>
            </w:r>
          </w:p>
        </w:tc>
        <w:tc>
          <w:tcPr>
            <w:tcW w:w="3969" w:type="dxa"/>
            <w:hideMark/>
          </w:tcPr>
          <w:p w14:paraId="3A831C7A"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安全生产标准化一级</w:t>
            </w:r>
          </w:p>
        </w:tc>
        <w:tc>
          <w:tcPr>
            <w:tcW w:w="2155" w:type="dxa"/>
            <w:hideMark/>
          </w:tcPr>
          <w:p w14:paraId="52E847CA"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2016年4月27日</w:t>
            </w:r>
          </w:p>
        </w:tc>
        <w:tc>
          <w:tcPr>
            <w:tcW w:w="2807" w:type="dxa"/>
            <w:hideMark/>
          </w:tcPr>
          <w:p w14:paraId="3416F78F" w14:textId="62DBE5CF"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13B52383"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313B292B"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紫金山金铜矿（地下采矿厂）</w:t>
            </w:r>
          </w:p>
        </w:tc>
        <w:tc>
          <w:tcPr>
            <w:tcW w:w="3969" w:type="dxa"/>
            <w:hideMark/>
          </w:tcPr>
          <w:p w14:paraId="45A71AE1" w14:textId="65421F8C"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w:t>
            </w:r>
            <w:r w:rsidR="00CD45D8" w:rsidRPr="008774A5">
              <w:rPr>
                <w:rFonts w:ascii="黑体" w:eastAsia="黑体" w:hAnsi="黑体" w:cs="宋体" w:hint="eastAsia"/>
                <w:color w:val="000000"/>
              </w:rPr>
              <w:t>二</w:t>
            </w:r>
            <w:r w:rsidRPr="008774A5">
              <w:rPr>
                <w:rFonts w:ascii="黑体" w:eastAsia="黑体" w:hAnsi="黑体" w:cs="宋体" w:hint="eastAsia"/>
                <w:color w:val="000000"/>
              </w:rPr>
              <w:t>级</w:t>
            </w:r>
          </w:p>
        </w:tc>
        <w:tc>
          <w:tcPr>
            <w:tcW w:w="2155" w:type="dxa"/>
            <w:hideMark/>
          </w:tcPr>
          <w:p w14:paraId="36BF15C9"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2017年9月19日</w:t>
            </w:r>
          </w:p>
        </w:tc>
        <w:tc>
          <w:tcPr>
            <w:tcW w:w="2807" w:type="dxa"/>
            <w:hideMark/>
          </w:tcPr>
          <w:p w14:paraId="5BB39703" w14:textId="7D86039B"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79748DD"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27200EC4"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紫金山金铜矿（铜矿湿法厂）</w:t>
            </w:r>
          </w:p>
        </w:tc>
        <w:tc>
          <w:tcPr>
            <w:tcW w:w="3969" w:type="dxa"/>
            <w:hideMark/>
          </w:tcPr>
          <w:p w14:paraId="13E33532" w14:textId="34C11DEB"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w:t>
            </w:r>
            <w:r w:rsidR="00CD45D8" w:rsidRPr="008774A5">
              <w:rPr>
                <w:rFonts w:ascii="黑体" w:eastAsia="黑体" w:hAnsi="黑体" w:cs="宋体" w:hint="eastAsia"/>
                <w:color w:val="000000"/>
              </w:rPr>
              <w:t>二</w:t>
            </w:r>
            <w:r w:rsidRPr="008774A5">
              <w:rPr>
                <w:rFonts w:ascii="黑体" w:eastAsia="黑体" w:hAnsi="黑体" w:cs="宋体" w:hint="eastAsia"/>
                <w:color w:val="000000"/>
              </w:rPr>
              <w:t>级</w:t>
            </w:r>
          </w:p>
        </w:tc>
        <w:tc>
          <w:tcPr>
            <w:tcW w:w="2155" w:type="dxa"/>
            <w:hideMark/>
          </w:tcPr>
          <w:p w14:paraId="0E7C774A"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2019年5月28日</w:t>
            </w:r>
          </w:p>
        </w:tc>
        <w:tc>
          <w:tcPr>
            <w:tcW w:w="2807" w:type="dxa"/>
            <w:hideMark/>
          </w:tcPr>
          <w:p w14:paraId="57F9073B"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35521218"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51D30560"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新疆阿舍勒铜业股份有限公司</w:t>
            </w:r>
          </w:p>
        </w:tc>
        <w:tc>
          <w:tcPr>
            <w:tcW w:w="3969" w:type="dxa"/>
            <w:hideMark/>
          </w:tcPr>
          <w:p w14:paraId="27820B78"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42FEBB08"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2018年9月9日</w:t>
            </w:r>
          </w:p>
        </w:tc>
        <w:tc>
          <w:tcPr>
            <w:tcW w:w="2807" w:type="dxa"/>
            <w:hideMark/>
          </w:tcPr>
          <w:p w14:paraId="415A03D6"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1523DE95"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288CE50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新疆阿舍勒铜业股份有限公司（地采）</w:t>
            </w:r>
          </w:p>
        </w:tc>
        <w:tc>
          <w:tcPr>
            <w:tcW w:w="3969" w:type="dxa"/>
            <w:hideMark/>
          </w:tcPr>
          <w:p w14:paraId="403B343B"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A4F8A7C"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2019年12月22日</w:t>
            </w:r>
          </w:p>
        </w:tc>
        <w:tc>
          <w:tcPr>
            <w:tcW w:w="2807" w:type="dxa"/>
            <w:hideMark/>
          </w:tcPr>
          <w:p w14:paraId="188082BA"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51B6C138"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1C1EB8C5"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新疆阿舍勒铜业股份有限公司（尾矿库）</w:t>
            </w:r>
          </w:p>
        </w:tc>
        <w:tc>
          <w:tcPr>
            <w:tcW w:w="3969" w:type="dxa"/>
            <w:hideMark/>
          </w:tcPr>
          <w:p w14:paraId="61A331B6"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4CB6EC48"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2018年9月9日</w:t>
            </w:r>
          </w:p>
        </w:tc>
        <w:tc>
          <w:tcPr>
            <w:tcW w:w="2807" w:type="dxa"/>
            <w:hideMark/>
          </w:tcPr>
          <w:p w14:paraId="209365D8"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890F821"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B1F728F"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新疆阿舍勒铜业股份有限公司（选矿厂）</w:t>
            </w:r>
          </w:p>
        </w:tc>
        <w:tc>
          <w:tcPr>
            <w:tcW w:w="3969" w:type="dxa"/>
            <w:hideMark/>
          </w:tcPr>
          <w:p w14:paraId="307AC36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70A6E5CF"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2020年3月15日</w:t>
            </w:r>
          </w:p>
        </w:tc>
        <w:tc>
          <w:tcPr>
            <w:tcW w:w="2807" w:type="dxa"/>
            <w:hideMark/>
          </w:tcPr>
          <w:p w14:paraId="4DCB3A8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3AA3D69D"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C8BCE79"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武平紫金矿业有限公司</w:t>
            </w:r>
          </w:p>
        </w:tc>
        <w:tc>
          <w:tcPr>
            <w:tcW w:w="3969" w:type="dxa"/>
            <w:hideMark/>
          </w:tcPr>
          <w:p w14:paraId="5A7CD28B"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ISO 45001职业健康安全管理体系认证</w:t>
            </w:r>
          </w:p>
        </w:tc>
        <w:tc>
          <w:tcPr>
            <w:tcW w:w="2155" w:type="dxa"/>
            <w:hideMark/>
          </w:tcPr>
          <w:p w14:paraId="01A60F7E"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2020年5月13日</w:t>
            </w:r>
          </w:p>
        </w:tc>
        <w:tc>
          <w:tcPr>
            <w:tcW w:w="2807" w:type="dxa"/>
            <w:shd w:val="clear" w:color="auto" w:fill="auto"/>
            <w:hideMark/>
          </w:tcPr>
          <w:p w14:paraId="5AAD04F3"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53C8728"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3A6D1F66"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武平紫金矿业有限公司(地下矿山)</w:t>
            </w:r>
          </w:p>
        </w:tc>
        <w:tc>
          <w:tcPr>
            <w:tcW w:w="3969" w:type="dxa"/>
            <w:hideMark/>
          </w:tcPr>
          <w:p w14:paraId="075A6825"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25A0FFC"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2018年8月20日</w:t>
            </w:r>
          </w:p>
        </w:tc>
        <w:tc>
          <w:tcPr>
            <w:tcW w:w="2807" w:type="dxa"/>
            <w:hideMark/>
          </w:tcPr>
          <w:p w14:paraId="44240765"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5660DF40"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6E19DEB9"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武平紫金矿业有限公司(尾矿库)</w:t>
            </w:r>
          </w:p>
        </w:tc>
        <w:tc>
          <w:tcPr>
            <w:tcW w:w="3969" w:type="dxa"/>
            <w:hideMark/>
          </w:tcPr>
          <w:p w14:paraId="71824D33"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2ED8903E"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2018年8月20日</w:t>
            </w:r>
          </w:p>
        </w:tc>
        <w:tc>
          <w:tcPr>
            <w:tcW w:w="2807" w:type="dxa"/>
            <w:hideMark/>
          </w:tcPr>
          <w:p w14:paraId="452277F6"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EF3DC9E"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5D616DA5"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武平紫金矿业有限公司(选矿厂)</w:t>
            </w:r>
          </w:p>
        </w:tc>
        <w:tc>
          <w:tcPr>
            <w:tcW w:w="3969" w:type="dxa"/>
            <w:hideMark/>
          </w:tcPr>
          <w:p w14:paraId="7DB83325"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1E8F1B56"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2019年8月9日</w:t>
            </w:r>
          </w:p>
        </w:tc>
        <w:tc>
          <w:tcPr>
            <w:tcW w:w="2807" w:type="dxa"/>
            <w:hideMark/>
          </w:tcPr>
          <w:p w14:paraId="731886AF"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4D5E69EA"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C63426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青海威斯特铜业有限责任公司（德尔尼铜矿选矿厂）</w:t>
            </w:r>
          </w:p>
        </w:tc>
        <w:tc>
          <w:tcPr>
            <w:tcW w:w="3969" w:type="dxa"/>
            <w:hideMark/>
          </w:tcPr>
          <w:p w14:paraId="46F6912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7C2B600D"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2018年10月8日</w:t>
            </w:r>
          </w:p>
        </w:tc>
        <w:tc>
          <w:tcPr>
            <w:tcW w:w="2807" w:type="dxa"/>
            <w:hideMark/>
          </w:tcPr>
          <w:p w14:paraId="2710DF9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59AC0B7E"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A12097B"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青海威斯特铜业有限责任公司（德尔尼铜矿）</w:t>
            </w:r>
          </w:p>
        </w:tc>
        <w:tc>
          <w:tcPr>
            <w:tcW w:w="3969" w:type="dxa"/>
            <w:hideMark/>
          </w:tcPr>
          <w:p w14:paraId="6102747F"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363C0A8C"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2018年10月8日</w:t>
            </w:r>
          </w:p>
        </w:tc>
        <w:tc>
          <w:tcPr>
            <w:tcW w:w="2807" w:type="dxa"/>
            <w:hideMark/>
          </w:tcPr>
          <w:p w14:paraId="386D719B"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3C710560"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841C5DA"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青海威斯特铜业有限责任公司（尾矿库）</w:t>
            </w:r>
          </w:p>
        </w:tc>
        <w:tc>
          <w:tcPr>
            <w:tcW w:w="3969" w:type="dxa"/>
            <w:hideMark/>
          </w:tcPr>
          <w:p w14:paraId="4E50174F"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719B06BD"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2018年10月8日</w:t>
            </w:r>
          </w:p>
        </w:tc>
        <w:tc>
          <w:tcPr>
            <w:tcW w:w="2807" w:type="dxa"/>
            <w:hideMark/>
          </w:tcPr>
          <w:p w14:paraId="635E8714"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0190076"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56E7F80F"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山西紫金矿业有限公司</w:t>
            </w:r>
          </w:p>
        </w:tc>
        <w:tc>
          <w:tcPr>
            <w:tcW w:w="3969" w:type="dxa"/>
            <w:hideMark/>
          </w:tcPr>
          <w:p w14:paraId="1C243C88"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3532E228"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2020年2月19日</w:t>
            </w:r>
          </w:p>
        </w:tc>
        <w:tc>
          <w:tcPr>
            <w:tcW w:w="2807" w:type="dxa"/>
            <w:hideMark/>
          </w:tcPr>
          <w:p w14:paraId="7C1AED92"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16CE8861"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4A33839C"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山西紫金矿业有限公司（地下矿山）</w:t>
            </w:r>
          </w:p>
        </w:tc>
        <w:tc>
          <w:tcPr>
            <w:tcW w:w="3969" w:type="dxa"/>
            <w:hideMark/>
          </w:tcPr>
          <w:p w14:paraId="354CE239"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618F636C"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2017年1月21日</w:t>
            </w:r>
          </w:p>
        </w:tc>
        <w:tc>
          <w:tcPr>
            <w:tcW w:w="2807" w:type="dxa"/>
            <w:hideMark/>
          </w:tcPr>
          <w:p w14:paraId="54E60159"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0983CBA"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0C52AAF0"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山西紫金矿业有限公司（尾矿库）</w:t>
            </w:r>
          </w:p>
        </w:tc>
        <w:tc>
          <w:tcPr>
            <w:tcW w:w="3969" w:type="dxa"/>
            <w:hideMark/>
          </w:tcPr>
          <w:p w14:paraId="5A74676B"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EB0507C"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2019年1月24日</w:t>
            </w:r>
          </w:p>
        </w:tc>
        <w:tc>
          <w:tcPr>
            <w:tcW w:w="2807" w:type="dxa"/>
            <w:hideMark/>
          </w:tcPr>
          <w:p w14:paraId="0D0C6C02"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40A5B57E"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5B5E87A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山西紫金矿业有限公司（选矿厂）</w:t>
            </w:r>
          </w:p>
        </w:tc>
        <w:tc>
          <w:tcPr>
            <w:tcW w:w="3969" w:type="dxa"/>
            <w:hideMark/>
          </w:tcPr>
          <w:p w14:paraId="54871AF0"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5E213A09"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2019年1月24日</w:t>
            </w:r>
          </w:p>
        </w:tc>
        <w:tc>
          <w:tcPr>
            <w:tcW w:w="2807" w:type="dxa"/>
            <w:hideMark/>
          </w:tcPr>
          <w:p w14:paraId="3BBC44BC"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4980C735" w14:textId="77777777" w:rsidTr="00483E06">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4077" w:type="dxa"/>
            <w:hideMark/>
          </w:tcPr>
          <w:p w14:paraId="30306A6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珲春紫金矿业有限公司</w:t>
            </w:r>
          </w:p>
        </w:tc>
        <w:tc>
          <w:tcPr>
            <w:tcW w:w="3969" w:type="dxa"/>
            <w:hideMark/>
          </w:tcPr>
          <w:p w14:paraId="4C6EE422"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5532C9B6"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2018年1月31日</w:t>
            </w:r>
          </w:p>
        </w:tc>
        <w:tc>
          <w:tcPr>
            <w:tcW w:w="2807" w:type="dxa"/>
            <w:hideMark/>
          </w:tcPr>
          <w:p w14:paraId="18713166" w14:textId="19454048"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正在开展ISO 45001 职业健康安全管理体系认证准备工作，预计2020年12月31日前完成体系认证。</w:t>
            </w:r>
          </w:p>
        </w:tc>
      </w:tr>
      <w:tr w:rsidR="00CA630F" w:rsidRPr="008774A5" w14:paraId="183121BF"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C671C16"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珲春紫金矿业有限公司（北山露天矿）</w:t>
            </w:r>
          </w:p>
        </w:tc>
        <w:tc>
          <w:tcPr>
            <w:tcW w:w="3969" w:type="dxa"/>
            <w:hideMark/>
          </w:tcPr>
          <w:p w14:paraId="4AAD5E0B"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77FDB51E"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2018年7月4日</w:t>
            </w:r>
          </w:p>
        </w:tc>
        <w:tc>
          <w:tcPr>
            <w:tcW w:w="2807" w:type="dxa"/>
            <w:hideMark/>
          </w:tcPr>
          <w:p w14:paraId="5B1A3A08" w14:textId="10BFBE16"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A36242A"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2FE851E3"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珲春紫金矿业有限公司（选矿厂）</w:t>
            </w:r>
          </w:p>
        </w:tc>
        <w:tc>
          <w:tcPr>
            <w:tcW w:w="3969" w:type="dxa"/>
            <w:hideMark/>
          </w:tcPr>
          <w:p w14:paraId="7E9A3F7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7E819570"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2018年12月18日</w:t>
            </w:r>
          </w:p>
        </w:tc>
        <w:tc>
          <w:tcPr>
            <w:tcW w:w="2807" w:type="dxa"/>
            <w:hideMark/>
          </w:tcPr>
          <w:p w14:paraId="4C4EE864"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1BCC5F55"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5A161EF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珲春紫金矿业有限公司（9500t/d改扩建项目尾矿库）</w:t>
            </w:r>
          </w:p>
        </w:tc>
        <w:tc>
          <w:tcPr>
            <w:tcW w:w="3969" w:type="dxa"/>
            <w:hideMark/>
          </w:tcPr>
          <w:p w14:paraId="1DAE12E4"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A177AA9"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2018年12月18日</w:t>
            </w:r>
          </w:p>
        </w:tc>
        <w:tc>
          <w:tcPr>
            <w:tcW w:w="2807" w:type="dxa"/>
            <w:hideMark/>
          </w:tcPr>
          <w:p w14:paraId="31C98A53"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520C4BF7"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0A71F6CE"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黑龙江多宝山铜业股份有限公司多宝山采矿系统</w:t>
            </w:r>
          </w:p>
        </w:tc>
        <w:tc>
          <w:tcPr>
            <w:tcW w:w="3969" w:type="dxa"/>
            <w:hideMark/>
          </w:tcPr>
          <w:p w14:paraId="5115F5C8"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5282D54B"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2018年2月3日</w:t>
            </w:r>
          </w:p>
        </w:tc>
        <w:tc>
          <w:tcPr>
            <w:tcW w:w="2807" w:type="dxa"/>
            <w:hideMark/>
          </w:tcPr>
          <w:p w14:paraId="003D7DB5" w14:textId="26EC00C0"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计划于2021年4至6月份开展职业健康体系认证工作。</w:t>
            </w:r>
          </w:p>
        </w:tc>
      </w:tr>
      <w:tr w:rsidR="00CA630F" w:rsidRPr="008774A5" w14:paraId="172414EA"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CCB19F3"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黑龙江多宝山铜业股份有限公司多宝山（尾矿库）</w:t>
            </w:r>
          </w:p>
        </w:tc>
        <w:tc>
          <w:tcPr>
            <w:tcW w:w="3969" w:type="dxa"/>
            <w:hideMark/>
          </w:tcPr>
          <w:p w14:paraId="56AF519F"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1EDB3281"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2019年8月26日</w:t>
            </w:r>
          </w:p>
        </w:tc>
        <w:tc>
          <w:tcPr>
            <w:tcW w:w="2807" w:type="dxa"/>
            <w:hideMark/>
          </w:tcPr>
          <w:p w14:paraId="5A2D4E5C"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7EA75C81"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5E43014A"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黑龙江多宝山铜业股份有限公司多宝山（选矿厂）</w:t>
            </w:r>
          </w:p>
        </w:tc>
        <w:tc>
          <w:tcPr>
            <w:tcW w:w="3969" w:type="dxa"/>
            <w:hideMark/>
          </w:tcPr>
          <w:p w14:paraId="4B955B22"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BD60CBB"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2018年2月3日</w:t>
            </w:r>
          </w:p>
        </w:tc>
        <w:tc>
          <w:tcPr>
            <w:tcW w:w="2807" w:type="dxa"/>
            <w:hideMark/>
          </w:tcPr>
          <w:p w14:paraId="1DB3328F"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5AA975E1"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7594C8C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内蒙古金中矿业有限公司（巴彦哈尔敖包金矿</w:t>
            </w:r>
            <w:proofErr w:type="gramStart"/>
            <w:r w:rsidRPr="008774A5">
              <w:rPr>
                <w:rFonts w:ascii="黑体" w:eastAsia="黑体" w:hAnsi="黑体" w:cs="宋体" w:hint="eastAsia"/>
                <w:color w:val="000000"/>
              </w:rPr>
              <w:t>露采厂</w:t>
            </w:r>
            <w:proofErr w:type="gramEnd"/>
            <w:r w:rsidRPr="008774A5">
              <w:rPr>
                <w:rFonts w:ascii="黑体" w:eastAsia="黑体" w:hAnsi="黑体" w:cs="宋体" w:hint="eastAsia"/>
                <w:color w:val="000000"/>
              </w:rPr>
              <w:t>）</w:t>
            </w:r>
          </w:p>
        </w:tc>
        <w:tc>
          <w:tcPr>
            <w:tcW w:w="3969" w:type="dxa"/>
            <w:hideMark/>
          </w:tcPr>
          <w:p w14:paraId="67E78DAD"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9330AC7"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2016年10月8日</w:t>
            </w:r>
          </w:p>
        </w:tc>
        <w:tc>
          <w:tcPr>
            <w:tcW w:w="2807" w:type="dxa"/>
            <w:hideMark/>
          </w:tcPr>
          <w:p w14:paraId="76314177" w14:textId="5FB2105F"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BBA26B4"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21C1820"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内蒙古金中矿业有限公司（巴彦哈尔敖包金矿选矿厂）</w:t>
            </w:r>
          </w:p>
        </w:tc>
        <w:tc>
          <w:tcPr>
            <w:tcW w:w="3969" w:type="dxa"/>
            <w:hideMark/>
          </w:tcPr>
          <w:p w14:paraId="7AD63FDD"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085D02FD"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2018年6月26日</w:t>
            </w:r>
          </w:p>
        </w:tc>
        <w:tc>
          <w:tcPr>
            <w:tcW w:w="2807" w:type="dxa"/>
            <w:hideMark/>
          </w:tcPr>
          <w:p w14:paraId="73486791"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42A3A4CC"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F6B9923"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乌拉特后旗紫金矿业有限公司</w:t>
            </w:r>
          </w:p>
        </w:tc>
        <w:tc>
          <w:tcPr>
            <w:tcW w:w="3969" w:type="dxa"/>
            <w:hideMark/>
          </w:tcPr>
          <w:p w14:paraId="0DDEB413"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45001职业健康安全管理体系认证</w:t>
            </w:r>
          </w:p>
        </w:tc>
        <w:tc>
          <w:tcPr>
            <w:tcW w:w="2155" w:type="dxa"/>
            <w:hideMark/>
          </w:tcPr>
          <w:p w14:paraId="33AF0728"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2020年7月13日</w:t>
            </w:r>
          </w:p>
        </w:tc>
        <w:tc>
          <w:tcPr>
            <w:tcW w:w="2807" w:type="dxa"/>
            <w:hideMark/>
          </w:tcPr>
          <w:p w14:paraId="5CB26398"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6F952CFC" w14:textId="77777777" w:rsidTr="00483E06">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4077" w:type="dxa"/>
            <w:hideMark/>
          </w:tcPr>
          <w:p w14:paraId="1AF5F323"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乌拉特后旗紫金矿业有限公司（庙沟采矿系统）</w:t>
            </w:r>
          </w:p>
        </w:tc>
        <w:tc>
          <w:tcPr>
            <w:tcW w:w="3969" w:type="dxa"/>
            <w:hideMark/>
          </w:tcPr>
          <w:p w14:paraId="687D5510"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2B352E5D"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roofErr w:type="gramStart"/>
            <w:r w:rsidRPr="008774A5">
              <w:rPr>
                <w:rFonts w:ascii="黑体" w:eastAsia="黑体" w:hAnsi="黑体" w:cs="宋体" w:hint="eastAsia"/>
                <w:color w:val="000000"/>
              </w:rPr>
              <w:t>一</w:t>
            </w:r>
            <w:proofErr w:type="gramEnd"/>
            <w:r w:rsidRPr="008774A5">
              <w:rPr>
                <w:rFonts w:ascii="黑体" w:eastAsia="黑体" w:hAnsi="黑体" w:cs="宋体" w:hint="eastAsia"/>
                <w:color w:val="000000"/>
              </w:rPr>
              <w:t>采区2016年10月8日</w:t>
            </w:r>
            <w:r w:rsidRPr="008774A5">
              <w:rPr>
                <w:rFonts w:ascii="黑体" w:eastAsia="黑体" w:hAnsi="黑体" w:cs="宋体" w:hint="eastAsia"/>
                <w:color w:val="000000"/>
              </w:rPr>
              <w:br/>
              <w:t>三采区2017年7月24日</w:t>
            </w:r>
          </w:p>
        </w:tc>
        <w:tc>
          <w:tcPr>
            <w:tcW w:w="2807" w:type="dxa"/>
            <w:hideMark/>
          </w:tcPr>
          <w:p w14:paraId="324080AD" w14:textId="4D2AF722"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0860513D"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48EBABF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乌拉特后旗紫金矿业有限公司（庙沟尾矿库）</w:t>
            </w:r>
          </w:p>
        </w:tc>
        <w:tc>
          <w:tcPr>
            <w:tcW w:w="3969" w:type="dxa"/>
            <w:hideMark/>
          </w:tcPr>
          <w:p w14:paraId="14311CA4"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B24875C"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2016年10月8日</w:t>
            </w:r>
          </w:p>
        </w:tc>
        <w:tc>
          <w:tcPr>
            <w:tcW w:w="2807" w:type="dxa"/>
            <w:hideMark/>
          </w:tcPr>
          <w:p w14:paraId="0369AEB7" w14:textId="3556830C"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A93D180"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721951D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乌拉特后旗紫金矿业有限公司（三</w:t>
            </w:r>
            <w:proofErr w:type="gramStart"/>
            <w:r w:rsidRPr="008774A5">
              <w:rPr>
                <w:rFonts w:ascii="黑体" w:eastAsia="黑体" w:hAnsi="黑体" w:cs="宋体" w:hint="eastAsia"/>
                <w:color w:val="000000"/>
              </w:rPr>
              <w:t>贵口尾矿</w:t>
            </w:r>
            <w:proofErr w:type="gramEnd"/>
            <w:r w:rsidRPr="008774A5">
              <w:rPr>
                <w:rFonts w:ascii="黑体" w:eastAsia="黑体" w:hAnsi="黑体" w:cs="宋体" w:hint="eastAsia"/>
                <w:color w:val="000000"/>
              </w:rPr>
              <w:t>库）</w:t>
            </w:r>
          </w:p>
        </w:tc>
        <w:tc>
          <w:tcPr>
            <w:tcW w:w="3969" w:type="dxa"/>
            <w:hideMark/>
          </w:tcPr>
          <w:p w14:paraId="5064DC20"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485D94C3"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2018年6月26日</w:t>
            </w:r>
          </w:p>
        </w:tc>
        <w:tc>
          <w:tcPr>
            <w:tcW w:w="2807" w:type="dxa"/>
            <w:hideMark/>
          </w:tcPr>
          <w:p w14:paraId="4920CE3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5AB28DC8"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3D8D3D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乌拉特后旗紫金矿业有限公司（</w:t>
            </w:r>
            <w:proofErr w:type="gramStart"/>
            <w:r w:rsidRPr="008774A5">
              <w:rPr>
                <w:rFonts w:ascii="黑体" w:eastAsia="黑体" w:hAnsi="黑体" w:cs="宋体" w:hint="eastAsia"/>
                <w:color w:val="000000"/>
              </w:rPr>
              <w:t>三贵口南</w:t>
            </w:r>
            <w:proofErr w:type="gramEnd"/>
            <w:r w:rsidRPr="008774A5">
              <w:rPr>
                <w:rFonts w:ascii="黑体" w:eastAsia="黑体" w:hAnsi="黑体" w:cs="宋体" w:hint="eastAsia"/>
                <w:color w:val="000000"/>
              </w:rPr>
              <w:t>矿段）</w:t>
            </w:r>
          </w:p>
        </w:tc>
        <w:tc>
          <w:tcPr>
            <w:tcW w:w="3969" w:type="dxa"/>
            <w:hideMark/>
          </w:tcPr>
          <w:p w14:paraId="1043F61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1A44840F"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2018年6月26日</w:t>
            </w:r>
          </w:p>
        </w:tc>
        <w:tc>
          <w:tcPr>
            <w:tcW w:w="2807" w:type="dxa"/>
            <w:hideMark/>
          </w:tcPr>
          <w:p w14:paraId="518AF3A9"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EECBFA7"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0EF6275F"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洛宁华泰矿业开发有限公司</w:t>
            </w:r>
          </w:p>
        </w:tc>
        <w:tc>
          <w:tcPr>
            <w:tcW w:w="3969" w:type="dxa"/>
            <w:hideMark/>
          </w:tcPr>
          <w:p w14:paraId="145128B4"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089335EB"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2019年11月27日</w:t>
            </w:r>
          </w:p>
        </w:tc>
        <w:tc>
          <w:tcPr>
            <w:tcW w:w="2807" w:type="dxa"/>
            <w:hideMark/>
          </w:tcPr>
          <w:p w14:paraId="12883883"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132F7A8B"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2B8116C7"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洛宁华泰矿业开发有限公司（</w:t>
            </w:r>
            <w:proofErr w:type="gramStart"/>
            <w:r w:rsidRPr="008774A5">
              <w:rPr>
                <w:rFonts w:ascii="黑体" w:eastAsia="黑体" w:hAnsi="黑体" w:cs="宋体" w:hint="eastAsia"/>
                <w:color w:val="000000"/>
              </w:rPr>
              <w:t>列沟采区</w:t>
            </w:r>
            <w:proofErr w:type="gramEnd"/>
            <w:r w:rsidRPr="008774A5">
              <w:rPr>
                <w:rFonts w:ascii="黑体" w:eastAsia="黑体" w:hAnsi="黑体" w:cs="宋体" w:hint="eastAsia"/>
                <w:color w:val="000000"/>
              </w:rPr>
              <w:t>）</w:t>
            </w:r>
          </w:p>
        </w:tc>
        <w:tc>
          <w:tcPr>
            <w:tcW w:w="3969" w:type="dxa"/>
            <w:hideMark/>
          </w:tcPr>
          <w:p w14:paraId="1253911C"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2AF29738"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2018年10月29日</w:t>
            </w:r>
          </w:p>
        </w:tc>
        <w:tc>
          <w:tcPr>
            <w:tcW w:w="2807" w:type="dxa"/>
            <w:hideMark/>
          </w:tcPr>
          <w:p w14:paraId="37A0141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06D3A356"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1F7CE537"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洛宁华泰矿业开发有限公司（长岭采区）</w:t>
            </w:r>
          </w:p>
        </w:tc>
        <w:tc>
          <w:tcPr>
            <w:tcW w:w="3969" w:type="dxa"/>
            <w:hideMark/>
          </w:tcPr>
          <w:p w14:paraId="157223BC"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56D191FA"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2018年10月29日</w:t>
            </w:r>
          </w:p>
        </w:tc>
        <w:tc>
          <w:tcPr>
            <w:tcW w:w="2807" w:type="dxa"/>
            <w:hideMark/>
          </w:tcPr>
          <w:p w14:paraId="40DA03E1"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7DE551BC"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002DD07F"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文山麻栗坡</w:t>
            </w:r>
            <w:proofErr w:type="gramStart"/>
            <w:r w:rsidRPr="008774A5">
              <w:rPr>
                <w:rFonts w:ascii="黑体" w:eastAsia="黑体" w:hAnsi="黑体" w:cs="宋体" w:hint="eastAsia"/>
                <w:color w:val="000000"/>
              </w:rPr>
              <w:t>紫金钨业集团</w:t>
            </w:r>
            <w:proofErr w:type="gramEnd"/>
            <w:r w:rsidRPr="008774A5">
              <w:rPr>
                <w:rFonts w:ascii="黑体" w:eastAsia="黑体" w:hAnsi="黑体" w:cs="宋体" w:hint="eastAsia"/>
                <w:color w:val="000000"/>
              </w:rPr>
              <w:t>有限公司南温河钨矿（地下矿山）</w:t>
            </w:r>
          </w:p>
        </w:tc>
        <w:tc>
          <w:tcPr>
            <w:tcW w:w="3969" w:type="dxa"/>
            <w:hideMark/>
          </w:tcPr>
          <w:p w14:paraId="78A438BA"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4F21384C"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2018年4月28日</w:t>
            </w:r>
          </w:p>
        </w:tc>
        <w:tc>
          <w:tcPr>
            <w:tcW w:w="2807" w:type="dxa"/>
            <w:hideMark/>
          </w:tcPr>
          <w:p w14:paraId="4879A615"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112A02F9"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17D9EE4"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文山麻栗坡</w:t>
            </w:r>
            <w:proofErr w:type="gramStart"/>
            <w:r w:rsidRPr="008774A5">
              <w:rPr>
                <w:rFonts w:ascii="黑体" w:eastAsia="黑体" w:hAnsi="黑体" w:cs="宋体" w:hint="eastAsia"/>
                <w:color w:val="000000"/>
              </w:rPr>
              <w:t>紫金钨业集团</w:t>
            </w:r>
            <w:proofErr w:type="gramEnd"/>
            <w:r w:rsidRPr="008774A5">
              <w:rPr>
                <w:rFonts w:ascii="黑体" w:eastAsia="黑体" w:hAnsi="黑体" w:cs="宋体" w:hint="eastAsia"/>
                <w:color w:val="000000"/>
              </w:rPr>
              <w:t>有限公司西矿段岩脚尾矿库</w:t>
            </w:r>
          </w:p>
        </w:tc>
        <w:tc>
          <w:tcPr>
            <w:tcW w:w="3969" w:type="dxa"/>
            <w:hideMark/>
          </w:tcPr>
          <w:p w14:paraId="2B458BF0"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26163A60"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2019年9月10日</w:t>
            </w:r>
          </w:p>
        </w:tc>
        <w:tc>
          <w:tcPr>
            <w:tcW w:w="2807" w:type="dxa"/>
            <w:hideMark/>
          </w:tcPr>
          <w:p w14:paraId="3DCA3397"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4244B034"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13C0B924"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文山麻栗坡</w:t>
            </w:r>
            <w:proofErr w:type="gramStart"/>
            <w:r w:rsidRPr="008774A5">
              <w:rPr>
                <w:rFonts w:ascii="黑体" w:eastAsia="黑体" w:hAnsi="黑体" w:cs="宋体" w:hint="eastAsia"/>
                <w:color w:val="000000"/>
              </w:rPr>
              <w:t>紫金钨业集团</w:t>
            </w:r>
            <w:proofErr w:type="gramEnd"/>
            <w:r w:rsidRPr="008774A5">
              <w:rPr>
                <w:rFonts w:ascii="黑体" w:eastAsia="黑体" w:hAnsi="黑体" w:cs="宋体" w:hint="eastAsia"/>
                <w:color w:val="000000"/>
              </w:rPr>
              <w:t>有限公司南温河钨矿选矿厂</w:t>
            </w:r>
          </w:p>
        </w:tc>
        <w:tc>
          <w:tcPr>
            <w:tcW w:w="3969" w:type="dxa"/>
            <w:hideMark/>
          </w:tcPr>
          <w:p w14:paraId="638B53C5"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7319A785"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2019年11月26日</w:t>
            </w:r>
          </w:p>
        </w:tc>
        <w:tc>
          <w:tcPr>
            <w:tcW w:w="2807" w:type="dxa"/>
            <w:hideMark/>
          </w:tcPr>
          <w:p w14:paraId="3A3C9C4B"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2092DC07"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60289541"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贵州紫金矿业股份有限公司水银洞金矿（地下矿山）</w:t>
            </w:r>
          </w:p>
        </w:tc>
        <w:tc>
          <w:tcPr>
            <w:tcW w:w="3969" w:type="dxa"/>
            <w:hideMark/>
          </w:tcPr>
          <w:p w14:paraId="0FF2BAB4"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6DF147EE"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2014年3月21日</w:t>
            </w:r>
          </w:p>
        </w:tc>
        <w:tc>
          <w:tcPr>
            <w:tcW w:w="2807" w:type="dxa"/>
            <w:hideMark/>
          </w:tcPr>
          <w:p w14:paraId="5C616CAC" w14:textId="52EE38C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10EFD639"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3D0FAE5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贵州紫金公司水银洞金矿（小厂尾矿库）</w:t>
            </w:r>
          </w:p>
        </w:tc>
        <w:tc>
          <w:tcPr>
            <w:tcW w:w="3969" w:type="dxa"/>
            <w:hideMark/>
          </w:tcPr>
          <w:p w14:paraId="1DA0297B"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2464206A"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2010年5月26日</w:t>
            </w:r>
          </w:p>
        </w:tc>
        <w:tc>
          <w:tcPr>
            <w:tcW w:w="2807" w:type="dxa"/>
            <w:hideMark/>
          </w:tcPr>
          <w:p w14:paraId="303C35FC" w14:textId="180506D5"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297D0DDB"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5BF9FBBB"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富蕴金山矿冶有限公司（尾矿库）</w:t>
            </w:r>
          </w:p>
        </w:tc>
        <w:tc>
          <w:tcPr>
            <w:tcW w:w="3969" w:type="dxa"/>
            <w:hideMark/>
          </w:tcPr>
          <w:p w14:paraId="203B298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18B4C56F"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2017年12月17日</w:t>
            </w:r>
          </w:p>
        </w:tc>
        <w:tc>
          <w:tcPr>
            <w:tcW w:w="2807" w:type="dxa"/>
            <w:hideMark/>
          </w:tcPr>
          <w:p w14:paraId="6A06FF4D" w14:textId="509747E3"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2020年12月到期，正在</w:t>
            </w:r>
            <w:proofErr w:type="gramStart"/>
            <w:r w:rsidR="005B0695" w:rsidRPr="008774A5">
              <w:rPr>
                <w:rFonts w:ascii="黑体" w:eastAsia="黑体" w:hAnsi="黑体" w:cs="宋体" w:hint="eastAsia"/>
                <w:color w:val="000000"/>
              </w:rPr>
              <w:t>开展</w:t>
            </w:r>
            <w:r w:rsidRPr="008774A5">
              <w:rPr>
                <w:rFonts w:ascii="黑体" w:eastAsia="黑体" w:hAnsi="黑体" w:cs="宋体" w:hint="eastAsia"/>
                <w:color w:val="000000"/>
              </w:rPr>
              <w:t>闭库</w:t>
            </w:r>
            <w:r w:rsidR="005B0695" w:rsidRPr="008774A5">
              <w:rPr>
                <w:rFonts w:ascii="黑体" w:eastAsia="黑体" w:hAnsi="黑体" w:cs="宋体" w:hint="eastAsia"/>
                <w:color w:val="000000"/>
              </w:rPr>
              <w:t>工作</w:t>
            </w:r>
            <w:proofErr w:type="gramEnd"/>
            <w:r w:rsidRPr="008774A5">
              <w:rPr>
                <w:rFonts w:ascii="黑体" w:eastAsia="黑体" w:hAnsi="黑体" w:cs="宋体" w:hint="eastAsia"/>
                <w:color w:val="000000"/>
              </w:rPr>
              <w:t>中，</w:t>
            </w:r>
            <w:r w:rsidR="005B0695" w:rsidRPr="008774A5">
              <w:rPr>
                <w:rFonts w:ascii="黑体" w:eastAsia="黑体" w:hAnsi="黑体" w:cs="宋体" w:hint="eastAsia"/>
                <w:color w:val="000000"/>
              </w:rPr>
              <w:t>目前</w:t>
            </w:r>
            <w:r w:rsidRPr="008774A5">
              <w:rPr>
                <w:rFonts w:ascii="黑体" w:eastAsia="黑体" w:hAnsi="黑体" w:cs="宋体" w:hint="eastAsia"/>
                <w:color w:val="000000"/>
              </w:rPr>
              <w:t>已</w:t>
            </w:r>
            <w:proofErr w:type="gramStart"/>
            <w:r w:rsidRPr="008774A5">
              <w:rPr>
                <w:rFonts w:ascii="黑体" w:eastAsia="黑体" w:hAnsi="黑体" w:cs="宋体" w:hint="eastAsia"/>
                <w:color w:val="000000"/>
              </w:rPr>
              <w:t>完成闭库安全</w:t>
            </w:r>
            <w:proofErr w:type="gramEnd"/>
            <w:r w:rsidRPr="008774A5">
              <w:rPr>
                <w:rFonts w:ascii="黑体" w:eastAsia="黑体" w:hAnsi="黑体" w:cs="宋体" w:hint="eastAsia"/>
                <w:color w:val="000000"/>
              </w:rPr>
              <w:t>现状评价</w:t>
            </w:r>
          </w:p>
        </w:tc>
      </w:tr>
      <w:tr w:rsidR="00CA630F" w:rsidRPr="008774A5" w14:paraId="1E0894C6"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D895F14"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新疆金宝矿业有限责任公司（矿山）</w:t>
            </w:r>
          </w:p>
        </w:tc>
        <w:tc>
          <w:tcPr>
            <w:tcW w:w="3969" w:type="dxa"/>
            <w:hideMark/>
          </w:tcPr>
          <w:p w14:paraId="5A1157E8"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666650B8"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2017年5月7日</w:t>
            </w:r>
          </w:p>
        </w:tc>
        <w:tc>
          <w:tcPr>
            <w:tcW w:w="2807" w:type="dxa"/>
            <w:hideMark/>
          </w:tcPr>
          <w:p w14:paraId="7E33A331" w14:textId="55AABE70"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2EBD34BA"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4A404114"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新疆金宝矿业有限责任公司（尾矿库）</w:t>
            </w:r>
          </w:p>
        </w:tc>
        <w:tc>
          <w:tcPr>
            <w:tcW w:w="3969" w:type="dxa"/>
            <w:hideMark/>
          </w:tcPr>
          <w:p w14:paraId="1E0D6B3E"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03D7EE3D"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2019年8月3日</w:t>
            </w:r>
          </w:p>
        </w:tc>
        <w:tc>
          <w:tcPr>
            <w:tcW w:w="2807" w:type="dxa"/>
            <w:hideMark/>
          </w:tcPr>
          <w:p w14:paraId="0DDB3CEE"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37EDAAB8"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2B9C9B3D"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新疆金宝矿业有限责任公司（选矿厂）</w:t>
            </w:r>
          </w:p>
        </w:tc>
        <w:tc>
          <w:tcPr>
            <w:tcW w:w="3969" w:type="dxa"/>
            <w:hideMark/>
          </w:tcPr>
          <w:p w14:paraId="31FC3A91"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45FAA7D"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2017年5月7日</w:t>
            </w:r>
          </w:p>
        </w:tc>
        <w:tc>
          <w:tcPr>
            <w:tcW w:w="2807" w:type="dxa"/>
            <w:hideMark/>
          </w:tcPr>
          <w:p w14:paraId="551C40C5" w14:textId="6DECF8B9"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1A6A5F29"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3BB36ED"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新疆金宝矿业有限责任公司（初选厂）</w:t>
            </w:r>
          </w:p>
        </w:tc>
        <w:tc>
          <w:tcPr>
            <w:tcW w:w="3969" w:type="dxa"/>
            <w:hideMark/>
          </w:tcPr>
          <w:p w14:paraId="3036F30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4715E740"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2017年5月7日</w:t>
            </w:r>
          </w:p>
        </w:tc>
        <w:tc>
          <w:tcPr>
            <w:tcW w:w="2807" w:type="dxa"/>
            <w:hideMark/>
          </w:tcPr>
          <w:p w14:paraId="2E555353" w14:textId="370EB743"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66B94E75"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7DD170B9" w14:textId="77777777" w:rsidR="00CA630F" w:rsidRPr="008774A5" w:rsidRDefault="00CA630F" w:rsidP="0071300A">
            <w:pPr>
              <w:rPr>
                <w:rFonts w:ascii="黑体" w:eastAsia="黑体" w:hAnsi="黑体" w:cs="宋体"/>
                <w:color w:val="000000"/>
              </w:rPr>
            </w:pPr>
            <w:proofErr w:type="gramStart"/>
            <w:r w:rsidRPr="008774A5">
              <w:rPr>
                <w:rFonts w:ascii="黑体" w:eastAsia="黑体" w:hAnsi="黑体" w:cs="宋体" w:hint="eastAsia"/>
                <w:color w:val="000000"/>
              </w:rPr>
              <w:t>洛阳坤宇矿业</w:t>
            </w:r>
            <w:proofErr w:type="gramEnd"/>
            <w:r w:rsidRPr="008774A5">
              <w:rPr>
                <w:rFonts w:ascii="黑体" w:eastAsia="黑体" w:hAnsi="黑体" w:cs="宋体" w:hint="eastAsia"/>
                <w:color w:val="000000"/>
              </w:rPr>
              <w:t>有限公司</w:t>
            </w:r>
          </w:p>
        </w:tc>
        <w:tc>
          <w:tcPr>
            <w:tcW w:w="3969" w:type="dxa"/>
            <w:hideMark/>
          </w:tcPr>
          <w:p w14:paraId="66DE5853"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7AEF5060"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2018年11月6日</w:t>
            </w:r>
          </w:p>
        </w:tc>
        <w:tc>
          <w:tcPr>
            <w:tcW w:w="2807" w:type="dxa"/>
            <w:hideMark/>
          </w:tcPr>
          <w:p w14:paraId="49EB661D"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CC29A2F"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E03DC3B"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元阳县华西黄金有限公司大坪金矿（东采区、西采区）</w:t>
            </w:r>
          </w:p>
        </w:tc>
        <w:tc>
          <w:tcPr>
            <w:tcW w:w="3969" w:type="dxa"/>
            <w:hideMark/>
          </w:tcPr>
          <w:p w14:paraId="2524BBB2"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0D4163AC" w14:textId="77777777" w:rsidR="00CA630F" w:rsidRPr="008774A5" w:rsidRDefault="00CA630F" w:rsidP="00483E06">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2018年11月13日</w:t>
            </w:r>
          </w:p>
        </w:tc>
        <w:tc>
          <w:tcPr>
            <w:tcW w:w="2807" w:type="dxa"/>
            <w:hideMark/>
          </w:tcPr>
          <w:p w14:paraId="20998651"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447EDC4A"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10A1BEDD"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元阳县华西黄金有限公司金河金矿厂</w:t>
            </w:r>
          </w:p>
        </w:tc>
        <w:tc>
          <w:tcPr>
            <w:tcW w:w="3969" w:type="dxa"/>
            <w:hideMark/>
          </w:tcPr>
          <w:p w14:paraId="2823EA32"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04DC45B4" w14:textId="77777777" w:rsidR="00CA630F" w:rsidRPr="008774A5" w:rsidRDefault="00CA630F" w:rsidP="00483E06">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2018年11月13日</w:t>
            </w:r>
          </w:p>
        </w:tc>
        <w:tc>
          <w:tcPr>
            <w:tcW w:w="2807" w:type="dxa"/>
            <w:hideMark/>
          </w:tcPr>
          <w:p w14:paraId="116AAD16"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73B1D079"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51D5DEAB"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元阳县华西黄金有限公司一选厂、二选厂</w:t>
            </w:r>
          </w:p>
        </w:tc>
        <w:tc>
          <w:tcPr>
            <w:tcW w:w="3969" w:type="dxa"/>
            <w:hideMark/>
          </w:tcPr>
          <w:p w14:paraId="14CC3385"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78E13048"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2018年11月13日</w:t>
            </w:r>
          </w:p>
        </w:tc>
        <w:tc>
          <w:tcPr>
            <w:tcW w:w="2807" w:type="dxa"/>
            <w:hideMark/>
          </w:tcPr>
          <w:p w14:paraId="7206387C"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155864C2"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0797B3A9"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元阳县华西黄金有限公司尾矿库</w:t>
            </w:r>
          </w:p>
        </w:tc>
        <w:tc>
          <w:tcPr>
            <w:tcW w:w="3969" w:type="dxa"/>
            <w:hideMark/>
          </w:tcPr>
          <w:p w14:paraId="61D41E0E"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2191D9C0"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2018年11月13日</w:t>
            </w:r>
          </w:p>
        </w:tc>
        <w:tc>
          <w:tcPr>
            <w:tcW w:w="2807" w:type="dxa"/>
            <w:hideMark/>
          </w:tcPr>
          <w:p w14:paraId="735B6C58"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1E915DC9" w14:textId="77777777" w:rsidTr="00483E06">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4077" w:type="dxa"/>
            <w:hideMark/>
          </w:tcPr>
          <w:p w14:paraId="7B1E1275"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紫金锌业有限公司</w:t>
            </w:r>
          </w:p>
        </w:tc>
        <w:tc>
          <w:tcPr>
            <w:tcW w:w="3969" w:type="dxa"/>
            <w:hideMark/>
          </w:tcPr>
          <w:p w14:paraId="4BB7043F"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472AB489"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2016年12月13日</w:t>
            </w:r>
          </w:p>
        </w:tc>
        <w:tc>
          <w:tcPr>
            <w:tcW w:w="2807" w:type="dxa"/>
            <w:hideMark/>
          </w:tcPr>
          <w:p w14:paraId="4C5CC8D4" w14:textId="6FDA132A"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27F95B20"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49C7A9A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紫金锌业有限公司（露天采矿）</w:t>
            </w:r>
          </w:p>
        </w:tc>
        <w:tc>
          <w:tcPr>
            <w:tcW w:w="3969" w:type="dxa"/>
            <w:hideMark/>
          </w:tcPr>
          <w:p w14:paraId="0BC4705F"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0A1793ED"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2019年1月5日</w:t>
            </w:r>
          </w:p>
        </w:tc>
        <w:tc>
          <w:tcPr>
            <w:tcW w:w="2807" w:type="dxa"/>
            <w:hideMark/>
          </w:tcPr>
          <w:p w14:paraId="4592B36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46E39F8B"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242992E6"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紫金锌业有限公司（选矿厂）</w:t>
            </w:r>
          </w:p>
        </w:tc>
        <w:tc>
          <w:tcPr>
            <w:tcW w:w="3969" w:type="dxa"/>
            <w:hideMark/>
          </w:tcPr>
          <w:p w14:paraId="69F544D7"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015ECA4B"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2018年9月16日</w:t>
            </w:r>
          </w:p>
        </w:tc>
        <w:tc>
          <w:tcPr>
            <w:tcW w:w="2807" w:type="dxa"/>
            <w:hideMark/>
          </w:tcPr>
          <w:p w14:paraId="2C835F1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2A2440D7"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256C6097"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紫金锌业有限公司（尾矿库）</w:t>
            </w:r>
          </w:p>
        </w:tc>
        <w:tc>
          <w:tcPr>
            <w:tcW w:w="3969" w:type="dxa"/>
            <w:hideMark/>
          </w:tcPr>
          <w:p w14:paraId="49C24EC8"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3E5524E6"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2018年9月16日</w:t>
            </w:r>
          </w:p>
        </w:tc>
        <w:tc>
          <w:tcPr>
            <w:tcW w:w="2807" w:type="dxa"/>
            <w:hideMark/>
          </w:tcPr>
          <w:p w14:paraId="63756804"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41FB4484"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4BD83459"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陇南紫金矿业有限公司</w:t>
            </w:r>
          </w:p>
        </w:tc>
        <w:tc>
          <w:tcPr>
            <w:tcW w:w="3969" w:type="dxa"/>
            <w:hideMark/>
          </w:tcPr>
          <w:p w14:paraId="405D15AC"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4E152B12"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2017年1月12日</w:t>
            </w:r>
          </w:p>
        </w:tc>
        <w:tc>
          <w:tcPr>
            <w:tcW w:w="2807" w:type="dxa"/>
            <w:hideMark/>
          </w:tcPr>
          <w:p w14:paraId="1D22253D" w14:textId="4D7CEADF"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3027880E" w14:textId="77777777" w:rsidTr="00483E06">
        <w:trPr>
          <w:trHeight w:val="1425"/>
        </w:trPr>
        <w:tc>
          <w:tcPr>
            <w:cnfStyle w:val="001000000000" w:firstRow="0" w:lastRow="0" w:firstColumn="1" w:lastColumn="0" w:oddVBand="0" w:evenVBand="0" w:oddHBand="0" w:evenHBand="0" w:firstRowFirstColumn="0" w:firstRowLastColumn="0" w:lastRowFirstColumn="0" w:lastRowLastColumn="0"/>
            <w:tcW w:w="4077" w:type="dxa"/>
            <w:hideMark/>
          </w:tcPr>
          <w:p w14:paraId="5F804DFF"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西藏巨龙铜业有限公司</w:t>
            </w:r>
          </w:p>
        </w:tc>
        <w:tc>
          <w:tcPr>
            <w:tcW w:w="3969" w:type="dxa"/>
            <w:hideMark/>
          </w:tcPr>
          <w:p w14:paraId="583D2BDE"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安全生产标准化工作计划开展</w:t>
            </w:r>
          </w:p>
        </w:tc>
        <w:tc>
          <w:tcPr>
            <w:tcW w:w="2155" w:type="dxa"/>
            <w:hideMark/>
          </w:tcPr>
          <w:p w14:paraId="3DC8C3A2"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w:t>
            </w:r>
          </w:p>
        </w:tc>
        <w:tc>
          <w:tcPr>
            <w:tcW w:w="2807" w:type="dxa"/>
            <w:hideMark/>
          </w:tcPr>
          <w:p w14:paraId="2716C9A3" w14:textId="77777777" w:rsidR="00BD74A1"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知不拉铜多金属矿露天矿山、选矿厂和甲</w:t>
            </w:r>
            <w:proofErr w:type="gramStart"/>
            <w:r w:rsidRPr="008774A5">
              <w:rPr>
                <w:rFonts w:ascii="黑体" w:eastAsia="黑体" w:hAnsi="黑体" w:cs="宋体" w:hint="eastAsia"/>
                <w:color w:val="000000"/>
              </w:rPr>
              <w:t>玛</w:t>
            </w:r>
            <w:proofErr w:type="gramEnd"/>
            <w:r w:rsidRPr="008774A5">
              <w:rPr>
                <w:rFonts w:ascii="黑体" w:eastAsia="黑体" w:hAnsi="黑体" w:cs="宋体" w:hint="eastAsia"/>
                <w:color w:val="000000"/>
              </w:rPr>
              <w:t>沟尾矿</w:t>
            </w:r>
            <w:proofErr w:type="gramStart"/>
            <w:r w:rsidRPr="008774A5">
              <w:rPr>
                <w:rFonts w:ascii="黑体" w:eastAsia="黑体" w:hAnsi="黑体" w:cs="宋体" w:hint="eastAsia"/>
                <w:color w:val="000000"/>
              </w:rPr>
              <w:t>库计划</w:t>
            </w:r>
            <w:proofErr w:type="gramEnd"/>
            <w:r w:rsidRPr="008774A5">
              <w:rPr>
                <w:rFonts w:ascii="黑体" w:eastAsia="黑体" w:hAnsi="黑体" w:cs="宋体" w:hint="eastAsia"/>
                <w:color w:val="000000"/>
              </w:rPr>
              <w:t>2022年取得安全生产标准化证书；</w:t>
            </w:r>
          </w:p>
          <w:p w14:paraId="5A05EB7A" w14:textId="13E3D95F"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驱龙铜多金属矿露天矿山、选矿厂计划2023年取得安全生产标准化证书</w:t>
            </w:r>
          </w:p>
        </w:tc>
      </w:tr>
      <w:tr w:rsidR="00CA630F" w:rsidRPr="008774A5" w14:paraId="1B194902"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008" w:type="dxa"/>
            <w:gridSpan w:val="4"/>
            <w:shd w:val="clear" w:color="auto" w:fill="A6A6A6" w:themeFill="background1" w:themeFillShade="A6"/>
            <w:hideMark/>
          </w:tcPr>
          <w:p w14:paraId="779B47AA" w14:textId="77777777" w:rsidR="00CA630F" w:rsidRPr="008774A5" w:rsidRDefault="00CA630F" w:rsidP="0071300A">
            <w:pPr>
              <w:jc w:val="center"/>
              <w:rPr>
                <w:rFonts w:ascii="黑体" w:eastAsia="黑体" w:hAnsi="黑体" w:cs="宋体"/>
                <w:color w:val="000000"/>
              </w:rPr>
            </w:pPr>
            <w:r w:rsidRPr="008774A5">
              <w:rPr>
                <w:rFonts w:ascii="黑体" w:eastAsia="黑体" w:hAnsi="黑体" w:cs="宋体" w:hint="eastAsia"/>
                <w:color w:val="000000"/>
              </w:rPr>
              <w:t>冶炼板块</w:t>
            </w:r>
          </w:p>
        </w:tc>
      </w:tr>
      <w:tr w:rsidR="00CA630F" w:rsidRPr="008774A5" w14:paraId="23CC6911"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34129C2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紫金铜业有限公司</w:t>
            </w:r>
          </w:p>
        </w:tc>
        <w:tc>
          <w:tcPr>
            <w:tcW w:w="3969" w:type="dxa"/>
            <w:hideMark/>
          </w:tcPr>
          <w:p w14:paraId="48FC85FD"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1AAD193F"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2019年10月22日</w:t>
            </w:r>
          </w:p>
        </w:tc>
        <w:tc>
          <w:tcPr>
            <w:tcW w:w="2807" w:type="dxa"/>
            <w:hideMark/>
          </w:tcPr>
          <w:p w14:paraId="7DAE53A9"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1D78010" w14:textId="77777777" w:rsidTr="00483E06">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4077" w:type="dxa"/>
            <w:hideMark/>
          </w:tcPr>
          <w:p w14:paraId="73E76F97"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紫金铜业有限公司（危化、冶金）</w:t>
            </w:r>
          </w:p>
        </w:tc>
        <w:tc>
          <w:tcPr>
            <w:tcW w:w="3969" w:type="dxa"/>
            <w:hideMark/>
          </w:tcPr>
          <w:p w14:paraId="10B0D97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6B934308"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2020年1月21日（危化）</w:t>
            </w:r>
            <w:r w:rsidRPr="008774A5">
              <w:rPr>
                <w:rFonts w:ascii="黑体" w:eastAsia="黑体" w:hAnsi="黑体" w:cs="宋体" w:hint="eastAsia"/>
                <w:color w:val="000000"/>
              </w:rPr>
              <w:br/>
              <w:t>2020年8月12日（有色重金属冶炼）</w:t>
            </w:r>
          </w:p>
        </w:tc>
        <w:tc>
          <w:tcPr>
            <w:tcW w:w="2807" w:type="dxa"/>
            <w:hideMark/>
          </w:tcPr>
          <w:p w14:paraId="0B7F6878"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2D71C571"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3358AFB1"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黑龙江紫金铜业有限公司</w:t>
            </w:r>
          </w:p>
        </w:tc>
        <w:tc>
          <w:tcPr>
            <w:tcW w:w="3969" w:type="dxa"/>
            <w:hideMark/>
          </w:tcPr>
          <w:p w14:paraId="6C58F6E2"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职业健康安全管理体系认证正在开展</w:t>
            </w:r>
          </w:p>
        </w:tc>
        <w:tc>
          <w:tcPr>
            <w:tcW w:w="2155" w:type="dxa"/>
            <w:hideMark/>
          </w:tcPr>
          <w:p w14:paraId="2C043749"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 xml:space="preserve"> /</w:t>
            </w:r>
          </w:p>
        </w:tc>
        <w:tc>
          <w:tcPr>
            <w:tcW w:w="2807" w:type="dxa"/>
            <w:hideMark/>
          </w:tcPr>
          <w:p w14:paraId="38C9B6AC" w14:textId="38CC746F" w:rsidR="00CA630F" w:rsidRPr="008774A5" w:rsidRDefault="00C623B3"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正在</w:t>
            </w:r>
            <w:r w:rsidR="00CA630F" w:rsidRPr="008774A5">
              <w:rPr>
                <w:rFonts w:ascii="黑体" w:eastAsia="黑体" w:hAnsi="黑体" w:cs="宋体" w:hint="eastAsia"/>
                <w:color w:val="000000"/>
              </w:rPr>
              <w:t>开展体系认证，预计2020年9月取得体系认证证书</w:t>
            </w:r>
          </w:p>
        </w:tc>
      </w:tr>
      <w:tr w:rsidR="00CA630F" w:rsidRPr="008774A5" w14:paraId="46842C1B"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00B05B8B"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黑龙江紫金铜业有限公司（危化、冶金）</w:t>
            </w:r>
          </w:p>
        </w:tc>
        <w:tc>
          <w:tcPr>
            <w:tcW w:w="3969" w:type="dxa"/>
            <w:hideMark/>
          </w:tcPr>
          <w:p w14:paraId="08B48EA9"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有色重金属冶炼企业安全生产标准化二级正在开展；危险化学品从业单位安全生产标准三级正在开展</w:t>
            </w:r>
          </w:p>
        </w:tc>
        <w:tc>
          <w:tcPr>
            <w:tcW w:w="2155" w:type="dxa"/>
            <w:hideMark/>
          </w:tcPr>
          <w:p w14:paraId="11D18E7D"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w:t>
            </w:r>
          </w:p>
        </w:tc>
        <w:tc>
          <w:tcPr>
            <w:tcW w:w="2807" w:type="dxa"/>
            <w:hideMark/>
          </w:tcPr>
          <w:p w14:paraId="2F540D04" w14:textId="6DB1434A" w:rsidR="00CA630F" w:rsidRPr="008774A5" w:rsidRDefault="00C623B3"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正在</w:t>
            </w:r>
            <w:r w:rsidR="00CA630F" w:rsidRPr="008774A5">
              <w:rPr>
                <w:rFonts w:ascii="黑体" w:eastAsia="黑体" w:hAnsi="黑体" w:cs="宋体" w:hint="eastAsia"/>
                <w:color w:val="000000"/>
              </w:rPr>
              <w:t>开展体系认证，预计2020年12月前完成评审达标工作</w:t>
            </w:r>
          </w:p>
        </w:tc>
      </w:tr>
      <w:tr w:rsidR="00CA630F" w:rsidRPr="008774A5" w14:paraId="65943B12"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579CDB3D"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巴彦淖尔紫金有色金属有限公司（危化）</w:t>
            </w:r>
          </w:p>
        </w:tc>
        <w:tc>
          <w:tcPr>
            <w:tcW w:w="3969" w:type="dxa"/>
            <w:hideMark/>
          </w:tcPr>
          <w:p w14:paraId="3793A9FF"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安全生产标准化三级；OHSAS 18001职业健康安全管理体系认证</w:t>
            </w:r>
          </w:p>
        </w:tc>
        <w:tc>
          <w:tcPr>
            <w:tcW w:w="2155" w:type="dxa"/>
            <w:hideMark/>
          </w:tcPr>
          <w:p w14:paraId="36ED78A0"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2018年5月8日；2019年8月12日</w:t>
            </w:r>
          </w:p>
        </w:tc>
        <w:tc>
          <w:tcPr>
            <w:tcW w:w="2807" w:type="dxa"/>
            <w:hideMark/>
          </w:tcPr>
          <w:p w14:paraId="4F39558F"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3DB32D5A"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02AAFF81"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吉林紫金铜业有限公司</w:t>
            </w:r>
          </w:p>
        </w:tc>
        <w:tc>
          <w:tcPr>
            <w:tcW w:w="3969" w:type="dxa"/>
            <w:hideMark/>
          </w:tcPr>
          <w:p w14:paraId="7518A2CB"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安全生产标准化三级；OHSAS 18001职业健康安全管理体系认证</w:t>
            </w:r>
          </w:p>
        </w:tc>
        <w:tc>
          <w:tcPr>
            <w:tcW w:w="2155" w:type="dxa"/>
            <w:hideMark/>
          </w:tcPr>
          <w:p w14:paraId="4D2A490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2017年12月1日；2019年12月16日</w:t>
            </w:r>
          </w:p>
        </w:tc>
        <w:tc>
          <w:tcPr>
            <w:tcW w:w="2807" w:type="dxa"/>
            <w:hideMark/>
          </w:tcPr>
          <w:p w14:paraId="6A403EB9" w14:textId="68C43ACD"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计划2020年12月取得ISO45001证书</w:t>
            </w:r>
          </w:p>
        </w:tc>
      </w:tr>
      <w:tr w:rsidR="00CA630F" w:rsidRPr="008774A5" w14:paraId="38F7C8C3"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1DDFAFFC"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黄金冶炼有限公司</w:t>
            </w:r>
          </w:p>
        </w:tc>
        <w:tc>
          <w:tcPr>
            <w:tcW w:w="3969" w:type="dxa"/>
            <w:hideMark/>
          </w:tcPr>
          <w:p w14:paraId="296F2BAB"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28EAFFC9"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2017年10月18日</w:t>
            </w:r>
          </w:p>
        </w:tc>
        <w:tc>
          <w:tcPr>
            <w:tcW w:w="2807" w:type="dxa"/>
            <w:hideMark/>
          </w:tcPr>
          <w:p w14:paraId="5A63927E" w14:textId="68985262" w:rsidR="00CA630F" w:rsidRPr="008774A5" w:rsidRDefault="00C623B3"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预计于2020年9月获得</w:t>
            </w:r>
            <w:r w:rsidR="00CA630F" w:rsidRPr="008774A5">
              <w:rPr>
                <w:rFonts w:ascii="黑体" w:eastAsia="黑体" w:hAnsi="黑体" w:cs="宋体" w:hint="eastAsia"/>
                <w:color w:val="000000"/>
              </w:rPr>
              <w:t>ISO45001认证</w:t>
            </w:r>
          </w:p>
        </w:tc>
      </w:tr>
      <w:tr w:rsidR="00CA630F" w:rsidRPr="008774A5" w14:paraId="1E5A2D6D"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14DDA447"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黄金冶炼有限公司（冶金其他）</w:t>
            </w:r>
          </w:p>
        </w:tc>
        <w:tc>
          <w:tcPr>
            <w:tcW w:w="3969" w:type="dxa"/>
            <w:hideMark/>
          </w:tcPr>
          <w:p w14:paraId="15F3FD8E"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tc>
        <w:tc>
          <w:tcPr>
            <w:tcW w:w="2155" w:type="dxa"/>
            <w:hideMark/>
          </w:tcPr>
          <w:p w14:paraId="4C52E82F"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2017年6月1日</w:t>
            </w:r>
          </w:p>
        </w:tc>
        <w:tc>
          <w:tcPr>
            <w:tcW w:w="2807" w:type="dxa"/>
            <w:hideMark/>
          </w:tcPr>
          <w:p w14:paraId="23A22460" w14:textId="2BB503A9" w:rsidR="00CA630F" w:rsidRPr="008774A5" w:rsidRDefault="00C623B3"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正在开展延续取证工作</w:t>
            </w:r>
          </w:p>
        </w:tc>
      </w:tr>
      <w:tr w:rsidR="00CA630F" w:rsidRPr="008774A5" w14:paraId="697BF97D"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048D6B1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福建紫金铜业有限公司（有色冶金）</w:t>
            </w:r>
          </w:p>
        </w:tc>
        <w:tc>
          <w:tcPr>
            <w:tcW w:w="3969" w:type="dxa"/>
            <w:hideMark/>
          </w:tcPr>
          <w:p w14:paraId="74F4A5BD" w14:textId="77777777" w:rsidR="00BD74A1"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w:t>
            </w:r>
          </w:p>
          <w:p w14:paraId="4051350E" w14:textId="30422791"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ISO 45001职业健康安全管理体系认证</w:t>
            </w:r>
          </w:p>
        </w:tc>
        <w:tc>
          <w:tcPr>
            <w:tcW w:w="2155" w:type="dxa"/>
            <w:hideMark/>
          </w:tcPr>
          <w:p w14:paraId="24411547" w14:textId="77777777" w:rsidR="00BD74A1"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2018年12月3日；</w:t>
            </w:r>
          </w:p>
          <w:p w14:paraId="066D37AD" w14:textId="6887291C"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2020年5月14日</w:t>
            </w:r>
          </w:p>
        </w:tc>
        <w:tc>
          <w:tcPr>
            <w:tcW w:w="2807" w:type="dxa"/>
            <w:hideMark/>
          </w:tcPr>
          <w:p w14:paraId="26FD964E"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287B5901"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541F115E"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洛宁紫</w:t>
            </w:r>
            <w:proofErr w:type="gramStart"/>
            <w:r w:rsidRPr="008774A5">
              <w:rPr>
                <w:rFonts w:ascii="黑体" w:eastAsia="黑体" w:hAnsi="黑体" w:cs="宋体" w:hint="eastAsia"/>
                <w:color w:val="000000"/>
              </w:rPr>
              <w:t>金黄金</w:t>
            </w:r>
            <w:proofErr w:type="gramEnd"/>
            <w:r w:rsidRPr="008774A5">
              <w:rPr>
                <w:rFonts w:ascii="黑体" w:eastAsia="黑体" w:hAnsi="黑体" w:cs="宋体" w:hint="eastAsia"/>
                <w:color w:val="000000"/>
              </w:rPr>
              <w:t>冶炼有限公司</w:t>
            </w:r>
          </w:p>
        </w:tc>
        <w:tc>
          <w:tcPr>
            <w:tcW w:w="3969" w:type="dxa"/>
            <w:hideMark/>
          </w:tcPr>
          <w:p w14:paraId="46EA1EA3"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安全生产标准化二级；OHSAS 18001职业健康安全管理体系认证</w:t>
            </w:r>
          </w:p>
        </w:tc>
        <w:tc>
          <w:tcPr>
            <w:tcW w:w="2155" w:type="dxa"/>
            <w:hideMark/>
          </w:tcPr>
          <w:p w14:paraId="1EA624BD"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2019年10月15日；2018年8月30日</w:t>
            </w:r>
          </w:p>
        </w:tc>
        <w:tc>
          <w:tcPr>
            <w:tcW w:w="2807" w:type="dxa"/>
            <w:hideMark/>
          </w:tcPr>
          <w:p w14:paraId="66DC321C"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5EAD3717"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1F12465E"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洛阳紫金银辉黄金冶炼有限公司（有色）</w:t>
            </w:r>
          </w:p>
        </w:tc>
        <w:tc>
          <w:tcPr>
            <w:tcW w:w="3969" w:type="dxa"/>
            <w:hideMark/>
          </w:tcPr>
          <w:p w14:paraId="1B22572C"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0F76F05B"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2016年10月31日</w:t>
            </w:r>
          </w:p>
        </w:tc>
        <w:tc>
          <w:tcPr>
            <w:tcW w:w="2807" w:type="dxa"/>
            <w:hideMark/>
          </w:tcPr>
          <w:p w14:paraId="60EF7D77" w14:textId="1C1E3250"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24E4A903" w14:textId="77777777" w:rsidTr="00483E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77" w:type="dxa"/>
            <w:hideMark/>
          </w:tcPr>
          <w:p w14:paraId="362746AC"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福建金山耐磨材料有限公司</w:t>
            </w:r>
          </w:p>
        </w:tc>
        <w:tc>
          <w:tcPr>
            <w:tcW w:w="3969" w:type="dxa"/>
            <w:hideMark/>
          </w:tcPr>
          <w:p w14:paraId="1BCEFBBE"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安全生产标准化三级</w:t>
            </w:r>
          </w:p>
        </w:tc>
        <w:tc>
          <w:tcPr>
            <w:tcW w:w="2155" w:type="dxa"/>
            <w:hideMark/>
          </w:tcPr>
          <w:p w14:paraId="6E9C77E5"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2017年12月1日</w:t>
            </w:r>
          </w:p>
        </w:tc>
        <w:tc>
          <w:tcPr>
            <w:tcW w:w="2807" w:type="dxa"/>
            <w:hideMark/>
          </w:tcPr>
          <w:p w14:paraId="03B07E29"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4530C4F0" w14:textId="77777777" w:rsidTr="00483E06">
        <w:trPr>
          <w:trHeight w:val="285"/>
        </w:trPr>
        <w:tc>
          <w:tcPr>
            <w:cnfStyle w:val="001000000000" w:firstRow="0" w:lastRow="0" w:firstColumn="1" w:lastColumn="0" w:oddVBand="0" w:evenVBand="0" w:oddHBand="0" w:evenHBand="0" w:firstRowFirstColumn="0" w:firstRowLastColumn="0" w:lastRowFirstColumn="0" w:lastRowLastColumn="0"/>
            <w:tcW w:w="13008" w:type="dxa"/>
            <w:gridSpan w:val="4"/>
            <w:shd w:val="clear" w:color="auto" w:fill="A6A6A6" w:themeFill="background1" w:themeFillShade="A6"/>
            <w:hideMark/>
          </w:tcPr>
          <w:p w14:paraId="7334A1D1" w14:textId="77777777" w:rsidR="00CA630F" w:rsidRPr="008774A5" w:rsidRDefault="00CA630F" w:rsidP="0071300A">
            <w:pPr>
              <w:jc w:val="center"/>
              <w:rPr>
                <w:rFonts w:ascii="黑体" w:eastAsia="黑体" w:hAnsi="黑体" w:cs="宋体"/>
                <w:color w:val="000000"/>
              </w:rPr>
            </w:pPr>
            <w:r w:rsidRPr="008774A5">
              <w:rPr>
                <w:rFonts w:ascii="黑体" w:eastAsia="黑体" w:hAnsi="黑体" w:cs="宋体" w:hint="eastAsia"/>
                <w:color w:val="000000"/>
              </w:rPr>
              <w:t>海外企业</w:t>
            </w:r>
          </w:p>
        </w:tc>
      </w:tr>
      <w:tr w:rsidR="00CA630F" w:rsidRPr="008774A5" w14:paraId="59F0126E" w14:textId="77777777" w:rsidTr="00483E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7B000852"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塞尔维亚紫金铜业有限公司</w:t>
            </w:r>
          </w:p>
        </w:tc>
        <w:tc>
          <w:tcPr>
            <w:tcW w:w="3969" w:type="dxa"/>
            <w:hideMark/>
          </w:tcPr>
          <w:p w14:paraId="4B4C298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43E1DDB6" w14:textId="77777777" w:rsidR="00CA630F" w:rsidRPr="008774A5" w:rsidRDefault="00CA630F" w:rsidP="0071300A">
            <w:pPr>
              <w:jc w:val="right"/>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2019年3月31日</w:t>
            </w:r>
          </w:p>
        </w:tc>
        <w:tc>
          <w:tcPr>
            <w:tcW w:w="2807" w:type="dxa"/>
            <w:hideMark/>
          </w:tcPr>
          <w:p w14:paraId="4B03556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rPr>
            </w:pPr>
          </w:p>
        </w:tc>
      </w:tr>
      <w:tr w:rsidR="00CA630F" w:rsidRPr="008774A5" w14:paraId="0B906FDD" w14:textId="77777777" w:rsidTr="00483E06">
        <w:trPr>
          <w:trHeight w:val="570"/>
        </w:trPr>
        <w:tc>
          <w:tcPr>
            <w:cnfStyle w:val="001000000000" w:firstRow="0" w:lastRow="0" w:firstColumn="1" w:lastColumn="0" w:oddVBand="0" w:evenVBand="0" w:oddHBand="0" w:evenHBand="0" w:firstRowFirstColumn="0" w:firstRowLastColumn="0" w:lastRowFirstColumn="0" w:lastRowLastColumn="0"/>
            <w:tcW w:w="4077" w:type="dxa"/>
            <w:hideMark/>
          </w:tcPr>
          <w:p w14:paraId="69FFE0C6"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大陆黄金有限公司（哥伦比亚）</w:t>
            </w:r>
          </w:p>
        </w:tc>
        <w:tc>
          <w:tcPr>
            <w:tcW w:w="3969" w:type="dxa"/>
            <w:hideMark/>
          </w:tcPr>
          <w:p w14:paraId="185EEB77"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OHSAS 18001职业健康安全管理体系认证</w:t>
            </w:r>
          </w:p>
        </w:tc>
        <w:tc>
          <w:tcPr>
            <w:tcW w:w="2155" w:type="dxa"/>
            <w:hideMark/>
          </w:tcPr>
          <w:p w14:paraId="0C7BFE6A" w14:textId="77777777" w:rsidR="00CA630F" w:rsidRPr="008774A5" w:rsidRDefault="00CA630F" w:rsidP="0071300A">
            <w:pPr>
              <w:jc w:val="right"/>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r w:rsidRPr="008774A5">
              <w:rPr>
                <w:rFonts w:ascii="黑体" w:eastAsia="黑体" w:hAnsi="黑体" w:cs="宋体" w:hint="eastAsia"/>
                <w:color w:val="000000"/>
              </w:rPr>
              <w:t>2017年12月13日</w:t>
            </w:r>
          </w:p>
        </w:tc>
        <w:tc>
          <w:tcPr>
            <w:tcW w:w="2807" w:type="dxa"/>
            <w:hideMark/>
          </w:tcPr>
          <w:p w14:paraId="0BDBD53E"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rPr>
            </w:pPr>
          </w:p>
        </w:tc>
      </w:tr>
      <w:tr w:rsidR="00CA630F" w:rsidRPr="008774A5" w14:paraId="4BA8B5F4"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3F201793"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奥同克有限责任公司</w:t>
            </w:r>
          </w:p>
        </w:tc>
        <w:tc>
          <w:tcPr>
            <w:tcW w:w="3969" w:type="dxa"/>
            <w:hideMark/>
          </w:tcPr>
          <w:p w14:paraId="4D353546" w14:textId="77777777" w:rsidR="00CA630F" w:rsidRPr="008774A5" w:rsidRDefault="00CA630F" w:rsidP="0071300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0D49943A"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5AC827B8" w14:textId="1545223A" w:rsidR="00CA630F" w:rsidRPr="008774A5" w:rsidRDefault="00483E06" w:rsidP="0071300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根据公司</w:t>
            </w:r>
            <w:r w:rsidR="00CA630F" w:rsidRPr="008774A5">
              <w:rPr>
                <w:rFonts w:ascii="黑体" w:eastAsia="黑体" w:hAnsi="黑体" w:cs="宋体" w:hint="eastAsia"/>
                <w:color w:val="000000" w:themeColor="text1"/>
              </w:rPr>
              <w:t>政策，推行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r w:rsidR="00CA630F" w:rsidRPr="008774A5" w14:paraId="01287C4C"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22593200"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中塔泽拉夫尚有限责任公司</w:t>
            </w:r>
          </w:p>
        </w:tc>
        <w:tc>
          <w:tcPr>
            <w:tcW w:w="3969" w:type="dxa"/>
            <w:hideMark/>
          </w:tcPr>
          <w:p w14:paraId="52DFF41A"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74A47BEF"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65336EA4" w14:textId="39BF4281" w:rsidR="00CA630F" w:rsidRPr="008774A5" w:rsidRDefault="00483E06" w:rsidP="0071300A">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根据公司</w:t>
            </w:r>
            <w:r w:rsidR="00CA630F" w:rsidRPr="008774A5">
              <w:rPr>
                <w:rFonts w:ascii="黑体" w:eastAsia="黑体" w:hAnsi="黑体" w:cs="宋体" w:hint="eastAsia"/>
                <w:color w:val="000000" w:themeColor="text1"/>
              </w:rPr>
              <w:t>政策，推行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r w:rsidR="00CA630F" w:rsidRPr="008774A5" w14:paraId="5A526648"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0935269C"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龙兴有限责任公司</w:t>
            </w:r>
          </w:p>
        </w:tc>
        <w:tc>
          <w:tcPr>
            <w:tcW w:w="3969" w:type="dxa"/>
            <w:hideMark/>
          </w:tcPr>
          <w:p w14:paraId="5716EE96"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25CBD383"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177E10AC" w14:textId="06E6C605" w:rsidR="00CA630F" w:rsidRPr="008774A5" w:rsidRDefault="00483E06" w:rsidP="0071300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根据公司</w:t>
            </w:r>
            <w:r w:rsidR="00CA630F" w:rsidRPr="008774A5">
              <w:rPr>
                <w:rFonts w:ascii="黑体" w:eastAsia="黑体" w:hAnsi="黑体" w:cs="宋体" w:hint="eastAsia"/>
                <w:color w:val="000000" w:themeColor="text1"/>
              </w:rPr>
              <w:t>政策，推行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r w:rsidR="00CA630F" w:rsidRPr="008774A5" w14:paraId="0C0DE063"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262AC32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lastRenderedPageBreak/>
              <w:t>诺顿金田有限公司</w:t>
            </w:r>
          </w:p>
        </w:tc>
        <w:tc>
          <w:tcPr>
            <w:tcW w:w="3969" w:type="dxa"/>
            <w:hideMark/>
          </w:tcPr>
          <w:p w14:paraId="518D97B1"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40014A0D"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0C82AC05" w14:textId="54D8579E" w:rsidR="00CA630F" w:rsidRPr="008774A5" w:rsidRDefault="00483E06" w:rsidP="0071300A">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根据公司</w:t>
            </w:r>
            <w:r w:rsidR="00CA630F" w:rsidRPr="008774A5">
              <w:rPr>
                <w:rFonts w:ascii="黑体" w:eastAsia="黑体" w:hAnsi="黑体" w:cs="宋体" w:hint="eastAsia"/>
                <w:color w:val="000000" w:themeColor="text1"/>
              </w:rPr>
              <w:t>政策，推行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r w:rsidR="00CA630F" w:rsidRPr="008774A5" w14:paraId="2A798F0F"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0B65DBA8"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穆索诺伊矿业有限责任公司</w:t>
            </w:r>
          </w:p>
        </w:tc>
        <w:tc>
          <w:tcPr>
            <w:tcW w:w="3969" w:type="dxa"/>
            <w:hideMark/>
          </w:tcPr>
          <w:p w14:paraId="5DA87D84"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23E427B7"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02D46D81" w14:textId="7702E4A0" w:rsidR="00CA630F" w:rsidRPr="008774A5" w:rsidRDefault="00483E06" w:rsidP="0071300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根据集公司</w:t>
            </w:r>
            <w:r w:rsidR="00CA630F" w:rsidRPr="008774A5">
              <w:rPr>
                <w:rFonts w:ascii="黑体" w:eastAsia="黑体" w:hAnsi="黑体" w:cs="宋体" w:hint="eastAsia"/>
                <w:color w:val="000000" w:themeColor="text1"/>
              </w:rPr>
              <w:t>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r w:rsidR="00CA630F" w:rsidRPr="008774A5" w14:paraId="35A37F7F" w14:textId="77777777" w:rsidTr="00483E06">
        <w:trPr>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1471F7D7"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卢阿拉巴矿业简易股份有限公司</w:t>
            </w:r>
          </w:p>
        </w:tc>
        <w:tc>
          <w:tcPr>
            <w:tcW w:w="3969" w:type="dxa"/>
            <w:hideMark/>
          </w:tcPr>
          <w:p w14:paraId="733D9EDC"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1E046120" w14:textId="77777777" w:rsidR="00CA630F" w:rsidRPr="008774A5" w:rsidRDefault="00CA630F" w:rsidP="0071300A">
            <w:pPr>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290EBE33" w14:textId="4E8F873F" w:rsidR="00CA630F" w:rsidRPr="008774A5" w:rsidRDefault="00483E06" w:rsidP="0071300A">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根据公司</w:t>
            </w:r>
            <w:r w:rsidR="00CA630F" w:rsidRPr="008774A5">
              <w:rPr>
                <w:rFonts w:ascii="黑体" w:eastAsia="黑体" w:hAnsi="黑体" w:cs="宋体" w:hint="eastAsia"/>
                <w:color w:val="000000" w:themeColor="text1"/>
              </w:rPr>
              <w:t>政策，推行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r w:rsidR="00CA630F" w:rsidRPr="008774A5" w14:paraId="0EDF8B1D" w14:textId="77777777" w:rsidTr="00483E0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077" w:type="dxa"/>
            <w:hideMark/>
          </w:tcPr>
          <w:p w14:paraId="5C5F043A" w14:textId="77777777" w:rsidR="00CA630F" w:rsidRPr="008774A5" w:rsidRDefault="00CA630F" w:rsidP="0071300A">
            <w:pPr>
              <w:rPr>
                <w:rFonts w:ascii="黑体" w:eastAsia="黑体" w:hAnsi="黑体" w:cs="宋体"/>
                <w:color w:val="000000"/>
              </w:rPr>
            </w:pPr>
            <w:r w:rsidRPr="008774A5">
              <w:rPr>
                <w:rFonts w:ascii="黑体" w:eastAsia="黑体" w:hAnsi="黑体" w:cs="宋体" w:hint="eastAsia"/>
                <w:color w:val="000000"/>
              </w:rPr>
              <w:t>塞尔维亚紫金矿业公司</w:t>
            </w:r>
          </w:p>
        </w:tc>
        <w:tc>
          <w:tcPr>
            <w:tcW w:w="3969" w:type="dxa"/>
            <w:hideMark/>
          </w:tcPr>
          <w:p w14:paraId="4431FDC9"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职业健康安全管理体系认证计划开展</w:t>
            </w:r>
          </w:p>
        </w:tc>
        <w:tc>
          <w:tcPr>
            <w:tcW w:w="2155" w:type="dxa"/>
            <w:hideMark/>
          </w:tcPr>
          <w:p w14:paraId="4CE1E441" w14:textId="77777777" w:rsidR="00CA630F" w:rsidRPr="008774A5" w:rsidRDefault="00CA630F" w:rsidP="0071300A">
            <w:pPr>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w:t>
            </w:r>
          </w:p>
        </w:tc>
        <w:tc>
          <w:tcPr>
            <w:tcW w:w="2807" w:type="dxa"/>
            <w:hideMark/>
          </w:tcPr>
          <w:p w14:paraId="10FE8275" w14:textId="112C1E38" w:rsidR="00CA630F" w:rsidRPr="008774A5" w:rsidRDefault="00483E06" w:rsidP="0071300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cs="宋体"/>
                <w:color w:val="000000" w:themeColor="text1"/>
              </w:rPr>
            </w:pPr>
            <w:r w:rsidRPr="008774A5">
              <w:rPr>
                <w:rFonts w:ascii="黑体" w:eastAsia="黑体" w:hAnsi="黑体" w:cs="宋体" w:hint="eastAsia"/>
                <w:color w:val="000000" w:themeColor="text1"/>
              </w:rPr>
              <w:t>根据公司</w:t>
            </w:r>
            <w:r w:rsidR="00CA630F" w:rsidRPr="008774A5">
              <w:rPr>
                <w:rFonts w:ascii="黑体" w:eastAsia="黑体" w:hAnsi="黑体" w:cs="宋体" w:hint="eastAsia"/>
                <w:color w:val="000000" w:themeColor="text1"/>
              </w:rPr>
              <w:t>政策，推行</w:t>
            </w:r>
            <w:r w:rsidR="00CA630F" w:rsidRPr="008774A5">
              <w:rPr>
                <w:rFonts w:ascii="黑体" w:eastAsia="黑体" w:hAnsi="黑体" w:cs="宋体"/>
                <w:color w:val="000000" w:themeColor="text1"/>
              </w:rPr>
              <w:t>ISO45001：2018职业健康安全管理体系标准，</w:t>
            </w:r>
            <w:r w:rsidR="00CA630F" w:rsidRPr="008774A5">
              <w:rPr>
                <w:rFonts w:ascii="黑体" w:eastAsia="黑体" w:hAnsi="黑体" w:cs="宋体" w:hint="eastAsia"/>
                <w:color w:val="000000" w:themeColor="text1"/>
              </w:rPr>
              <w:t>开展认证工作</w:t>
            </w:r>
          </w:p>
        </w:tc>
      </w:tr>
    </w:tbl>
    <w:p w14:paraId="1A76577A" w14:textId="4906B42B" w:rsidR="00CA630F" w:rsidRPr="008774A5" w:rsidRDefault="00CA630F" w:rsidP="00BD74A1">
      <w:pPr>
        <w:rPr>
          <w:rFonts w:ascii="黑体" w:eastAsia="黑体" w:hAnsi="黑体"/>
        </w:rPr>
      </w:pPr>
    </w:p>
    <w:sectPr w:rsidR="00CA630F" w:rsidRPr="008774A5" w:rsidSect="00AA697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4DB4D" w14:textId="77777777" w:rsidR="006E5E67" w:rsidRDefault="006E5E67" w:rsidP="00AA6974">
      <w:pPr>
        <w:spacing w:after="0" w:line="240" w:lineRule="auto"/>
      </w:pPr>
      <w:r>
        <w:separator/>
      </w:r>
    </w:p>
  </w:endnote>
  <w:endnote w:type="continuationSeparator" w:id="0">
    <w:p w14:paraId="4F507948" w14:textId="77777777" w:rsidR="006E5E67" w:rsidRDefault="006E5E67" w:rsidP="00AA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F5471" w14:textId="77777777" w:rsidR="006E5E67" w:rsidRDefault="006E5E67" w:rsidP="00AA6974">
      <w:pPr>
        <w:spacing w:after="0" w:line="240" w:lineRule="auto"/>
      </w:pPr>
      <w:r>
        <w:separator/>
      </w:r>
    </w:p>
  </w:footnote>
  <w:footnote w:type="continuationSeparator" w:id="0">
    <w:p w14:paraId="696B5A5D" w14:textId="77777777" w:rsidR="006E5E67" w:rsidRDefault="006E5E67" w:rsidP="00AA6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F5F09"/>
    <w:multiLevelType w:val="hybridMultilevel"/>
    <w:tmpl w:val="6FDCEC56"/>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39A7548"/>
    <w:multiLevelType w:val="hybridMultilevel"/>
    <w:tmpl w:val="E75EA7E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D5B3F92"/>
    <w:multiLevelType w:val="hybridMultilevel"/>
    <w:tmpl w:val="2EA0FD0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68547A2"/>
    <w:multiLevelType w:val="hybridMultilevel"/>
    <w:tmpl w:val="5CAC92C4"/>
    <w:lvl w:ilvl="0" w:tplc="04090005">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6EF907C9"/>
    <w:multiLevelType w:val="hybridMultilevel"/>
    <w:tmpl w:val="63A885E0"/>
    <w:lvl w:ilvl="0" w:tplc="04090005">
      <w:start w:val="1"/>
      <w:numFmt w:val="bullet"/>
      <w:lvlText w:val=""/>
      <w:lvlJc w:val="left"/>
      <w:pPr>
        <w:ind w:left="840" w:hanging="420"/>
      </w:pPr>
      <w:rPr>
        <w:rFonts w:ascii="Wingdings" w:hAnsi="Wingdings" w:hint="default"/>
        <w:color w:val="auto"/>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77C50E6F"/>
    <w:multiLevelType w:val="hybridMultilevel"/>
    <w:tmpl w:val="CEC04DBC"/>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79422793"/>
    <w:multiLevelType w:val="hybridMultilevel"/>
    <w:tmpl w:val="509E15F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6D"/>
    <w:rsid w:val="000130BD"/>
    <w:rsid w:val="00087661"/>
    <w:rsid w:val="00093CC6"/>
    <w:rsid w:val="00096A97"/>
    <w:rsid w:val="000E2B6A"/>
    <w:rsid w:val="000F618F"/>
    <w:rsid w:val="0018721B"/>
    <w:rsid w:val="001C27A4"/>
    <w:rsid w:val="001D289D"/>
    <w:rsid w:val="002015F3"/>
    <w:rsid w:val="00277CD0"/>
    <w:rsid w:val="00297D60"/>
    <w:rsid w:val="002E0F86"/>
    <w:rsid w:val="002E3EA7"/>
    <w:rsid w:val="00311E72"/>
    <w:rsid w:val="00327073"/>
    <w:rsid w:val="0040761A"/>
    <w:rsid w:val="00483E06"/>
    <w:rsid w:val="004A4F94"/>
    <w:rsid w:val="004D6EEF"/>
    <w:rsid w:val="004F26D6"/>
    <w:rsid w:val="004F5FAF"/>
    <w:rsid w:val="00503C6D"/>
    <w:rsid w:val="00504948"/>
    <w:rsid w:val="0053557B"/>
    <w:rsid w:val="0059135E"/>
    <w:rsid w:val="0059170F"/>
    <w:rsid w:val="005B0695"/>
    <w:rsid w:val="005C76D3"/>
    <w:rsid w:val="006069C5"/>
    <w:rsid w:val="00627618"/>
    <w:rsid w:val="00630A0A"/>
    <w:rsid w:val="00637DFF"/>
    <w:rsid w:val="00674835"/>
    <w:rsid w:val="006C2383"/>
    <w:rsid w:val="006E5E67"/>
    <w:rsid w:val="007013B7"/>
    <w:rsid w:val="0071300A"/>
    <w:rsid w:val="00755102"/>
    <w:rsid w:val="00756928"/>
    <w:rsid w:val="00761172"/>
    <w:rsid w:val="007A568B"/>
    <w:rsid w:val="007B27F2"/>
    <w:rsid w:val="0080271A"/>
    <w:rsid w:val="00844F66"/>
    <w:rsid w:val="00845F2E"/>
    <w:rsid w:val="00874630"/>
    <w:rsid w:val="008774A5"/>
    <w:rsid w:val="00877589"/>
    <w:rsid w:val="008961B4"/>
    <w:rsid w:val="008D5960"/>
    <w:rsid w:val="00922C42"/>
    <w:rsid w:val="00977D11"/>
    <w:rsid w:val="0099452A"/>
    <w:rsid w:val="009D28C4"/>
    <w:rsid w:val="00A13D00"/>
    <w:rsid w:val="00AA6974"/>
    <w:rsid w:val="00AE1726"/>
    <w:rsid w:val="00B00AE6"/>
    <w:rsid w:val="00BC3F0D"/>
    <w:rsid w:val="00BD74A1"/>
    <w:rsid w:val="00BF3CBD"/>
    <w:rsid w:val="00C33F64"/>
    <w:rsid w:val="00C577C8"/>
    <w:rsid w:val="00C623B3"/>
    <w:rsid w:val="00CA630F"/>
    <w:rsid w:val="00CC05F6"/>
    <w:rsid w:val="00CD45D8"/>
    <w:rsid w:val="00CF2FE6"/>
    <w:rsid w:val="00DF5060"/>
    <w:rsid w:val="00DF7913"/>
    <w:rsid w:val="00E32724"/>
    <w:rsid w:val="00E5695B"/>
    <w:rsid w:val="00EA3A2E"/>
    <w:rsid w:val="00EA4E4F"/>
    <w:rsid w:val="00EC06ED"/>
    <w:rsid w:val="00EC161F"/>
    <w:rsid w:val="00EE77BB"/>
    <w:rsid w:val="00EF1347"/>
    <w:rsid w:val="00F03370"/>
    <w:rsid w:val="00F46ABD"/>
    <w:rsid w:val="00F615E1"/>
    <w:rsid w:val="00F70AA6"/>
    <w:rsid w:val="00FE1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C343C"/>
  <w15:docId w15:val="{781CC7F3-C93B-4011-AA86-3B819BFD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6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974"/>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A6974"/>
    <w:rPr>
      <w:sz w:val="18"/>
      <w:szCs w:val="18"/>
    </w:rPr>
  </w:style>
  <w:style w:type="paragraph" w:styleId="Footer">
    <w:name w:val="footer"/>
    <w:basedOn w:val="Normal"/>
    <w:link w:val="FooterChar"/>
    <w:uiPriority w:val="99"/>
    <w:unhideWhenUsed/>
    <w:rsid w:val="00AA6974"/>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A6974"/>
    <w:rPr>
      <w:sz w:val="18"/>
      <w:szCs w:val="18"/>
    </w:rPr>
  </w:style>
  <w:style w:type="table" w:customStyle="1" w:styleId="4-31">
    <w:name w:val="网格表 4 - 着色 31"/>
    <w:basedOn w:val="TableNormal"/>
    <w:uiPriority w:val="49"/>
    <w:rsid w:val="00AA697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922C42"/>
    <w:rPr>
      <w:sz w:val="21"/>
      <w:szCs w:val="21"/>
    </w:rPr>
  </w:style>
  <w:style w:type="paragraph" w:styleId="CommentText">
    <w:name w:val="annotation text"/>
    <w:basedOn w:val="Normal"/>
    <w:link w:val="CommentTextChar"/>
    <w:uiPriority w:val="99"/>
    <w:semiHidden/>
    <w:unhideWhenUsed/>
    <w:rsid w:val="00922C42"/>
  </w:style>
  <w:style w:type="character" w:customStyle="1" w:styleId="CommentTextChar">
    <w:name w:val="Comment Text Char"/>
    <w:basedOn w:val="DefaultParagraphFont"/>
    <w:link w:val="CommentText"/>
    <w:uiPriority w:val="99"/>
    <w:semiHidden/>
    <w:rsid w:val="00922C42"/>
  </w:style>
  <w:style w:type="paragraph" w:styleId="CommentSubject">
    <w:name w:val="annotation subject"/>
    <w:basedOn w:val="CommentText"/>
    <w:next w:val="CommentText"/>
    <w:link w:val="CommentSubjectChar"/>
    <w:uiPriority w:val="99"/>
    <w:semiHidden/>
    <w:unhideWhenUsed/>
    <w:rsid w:val="00922C42"/>
    <w:rPr>
      <w:b/>
      <w:bCs/>
    </w:rPr>
  </w:style>
  <w:style w:type="character" w:customStyle="1" w:styleId="CommentSubjectChar">
    <w:name w:val="Comment Subject Char"/>
    <w:basedOn w:val="CommentTextChar"/>
    <w:link w:val="CommentSubject"/>
    <w:uiPriority w:val="99"/>
    <w:semiHidden/>
    <w:rsid w:val="00922C42"/>
    <w:rPr>
      <w:b/>
      <w:bCs/>
    </w:rPr>
  </w:style>
  <w:style w:type="paragraph" w:styleId="BalloonText">
    <w:name w:val="Balloon Text"/>
    <w:basedOn w:val="Normal"/>
    <w:link w:val="BalloonTextChar"/>
    <w:uiPriority w:val="99"/>
    <w:semiHidden/>
    <w:unhideWhenUsed/>
    <w:rsid w:val="00922C42"/>
    <w:pPr>
      <w:spacing w:after="0" w:line="240" w:lineRule="auto"/>
    </w:pPr>
    <w:rPr>
      <w:sz w:val="18"/>
      <w:szCs w:val="18"/>
    </w:rPr>
  </w:style>
  <w:style w:type="character" w:customStyle="1" w:styleId="BalloonTextChar">
    <w:name w:val="Balloon Text Char"/>
    <w:basedOn w:val="DefaultParagraphFont"/>
    <w:link w:val="BalloonText"/>
    <w:uiPriority w:val="99"/>
    <w:semiHidden/>
    <w:rsid w:val="00922C42"/>
    <w:rPr>
      <w:sz w:val="18"/>
      <w:szCs w:val="18"/>
    </w:rPr>
  </w:style>
  <w:style w:type="table" w:styleId="TableGrid">
    <w:name w:val="Table Grid"/>
    <w:basedOn w:val="TableNormal"/>
    <w:uiPriority w:val="59"/>
    <w:rsid w:val="00630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A0A"/>
    <w:pPr>
      <w:ind w:firstLineChars="200" w:firstLine="420"/>
    </w:pPr>
  </w:style>
  <w:style w:type="paragraph" w:styleId="Revision">
    <w:name w:val="Revision"/>
    <w:hidden/>
    <w:uiPriority w:val="99"/>
    <w:semiHidden/>
    <w:rsid w:val="00F70AA6"/>
    <w:pPr>
      <w:spacing w:after="0" w:line="240" w:lineRule="auto"/>
    </w:pPr>
  </w:style>
  <w:style w:type="table" w:customStyle="1" w:styleId="4-310">
    <w:name w:val="清单表 4 - 着色 31"/>
    <w:basedOn w:val="TableNormal"/>
    <w:uiPriority w:val="49"/>
    <w:rsid w:val="00CA63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5355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33964">
      <w:bodyDiv w:val="1"/>
      <w:marLeft w:val="0"/>
      <w:marRight w:val="0"/>
      <w:marTop w:val="0"/>
      <w:marBottom w:val="0"/>
      <w:divBdr>
        <w:top w:val="none" w:sz="0" w:space="0" w:color="auto"/>
        <w:left w:val="none" w:sz="0" w:space="0" w:color="auto"/>
        <w:bottom w:val="none" w:sz="0" w:space="0" w:color="auto"/>
        <w:right w:val="none" w:sz="0" w:space="0" w:color="auto"/>
      </w:divBdr>
    </w:div>
    <w:div w:id="697396366">
      <w:bodyDiv w:val="1"/>
      <w:marLeft w:val="0"/>
      <w:marRight w:val="0"/>
      <w:marTop w:val="0"/>
      <w:marBottom w:val="0"/>
      <w:divBdr>
        <w:top w:val="none" w:sz="0" w:space="0" w:color="auto"/>
        <w:left w:val="none" w:sz="0" w:space="0" w:color="auto"/>
        <w:bottom w:val="none" w:sz="0" w:space="0" w:color="auto"/>
        <w:right w:val="none" w:sz="0" w:space="0" w:color="auto"/>
      </w:divBdr>
    </w:div>
    <w:div w:id="1279071242">
      <w:bodyDiv w:val="1"/>
      <w:marLeft w:val="0"/>
      <w:marRight w:val="0"/>
      <w:marTop w:val="0"/>
      <w:marBottom w:val="0"/>
      <w:divBdr>
        <w:top w:val="none" w:sz="0" w:space="0" w:color="auto"/>
        <w:left w:val="none" w:sz="0" w:space="0" w:color="auto"/>
        <w:bottom w:val="none" w:sz="0" w:space="0" w:color="auto"/>
        <w:right w:val="none" w:sz="0" w:space="0" w:color="auto"/>
      </w:divBdr>
    </w:div>
    <w:div w:id="1639921205">
      <w:bodyDiv w:val="1"/>
      <w:marLeft w:val="0"/>
      <w:marRight w:val="0"/>
      <w:marTop w:val="0"/>
      <w:marBottom w:val="0"/>
      <w:divBdr>
        <w:top w:val="none" w:sz="0" w:space="0" w:color="auto"/>
        <w:left w:val="none" w:sz="0" w:space="0" w:color="auto"/>
        <w:bottom w:val="none" w:sz="0" w:space="0" w:color="auto"/>
        <w:right w:val="none" w:sz="0" w:space="0" w:color="auto"/>
      </w:divBdr>
    </w:div>
    <w:div w:id="195972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jky.cn/upload/file/2020/09/25/52981dcc27424fc78c436e1661296c0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D1A3E-53C5-4369-B9AE-339D2E325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CCaSS</dc:creator>
  <cp:keywords/>
  <dc:description/>
  <cp:lastModifiedBy>Wei Xin</cp:lastModifiedBy>
  <cp:revision>2</cp:revision>
  <dcterms:created xsi:type="dcterms:W3CDTF">2020-09-27T09:35:00Z</dcterms:created>
  <dcterms:modified xsi:type="dcterms:W3CDTF">2020-09-27T09:35:00Z</dcterms:modified>
</cp:coreProperties>
</file>